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70CE" w14:textId="77777777" w:rsidR="0036164D" w:rsidRPr="006B00C1" w:rsidRDefault="00000000">
      <w:pPr>
        <w:spacing w:after="0"/>
        <w:jc w:val="center"/>
        <w:rPr>
          <w:rFonts w:ascii="Arial" w:eastAsia="Arial" w:hAnsi="Arial" w:cs="Arial"/>
          <w:b/>
          <w:color w:val="385623" w:themeColor="accent6" w:themeShade="80"/>
          <w:sz w:val="24"/>
          <w:szCs w:val="24"/>
        </w:rPr>
      </w:pPr>
      <w:r w:rsidRPr="006B00C1">
        <w:rPr>
          <w:rFonts w:ascii="Arial" w:eastAsia="Arial" w:hAnsi="Arial" w:cs="Arial"/>
          <w:b/>
          <w:color w:val="385623" w:themeColor="accent6" w:themeShade="80"/>
          <w:sz w:val="24"/>
          <w:szCs w:val="24"/>
        </w:rPr>
        <w:t xml:space="preserve">DATASURGERY YAZILIM VE DANIŞMANLIK LTD. ŞTİ </w:t>
      </w:r>
    </w:p>
    <w:p w14:paraId="2A8755DF" w14:textId="77777777" w:rsidR="0036164D" w:rsidRPr="006B00C1" w:rsidRDefault="00000000">
      <w:pPr>
        <w:jc w:val="center"/>
        <w:rPr>
          <w:rFonts w:ascii="Arial" w:eastAsia="Arial" w:hAnsi="Arial" w:cs="Arial"/>
          <w:b/>
          <w:color w:val="385623" w:themeColor="accent6" w:themeShade="80"/>
          <w:sz w:val="24"/>
          <w:szCs w:val="24"/>
        </w:rPr>
      </w:pPr>
      <w:r w:rsidRPr="006B00C1">
        <w:rPr>
          <w:rFonts w:ascii="Arial" w:eastAsia="Arial" w:hAnsi="Arial" w:cs="Arial"/>
          <w:b/>
          <w:color w:val="385623" w:themeColor="accent6" w:themeShade="80"/>
          <w:sz w:val="24"/>
          <w:szCs w:val="24"/>
        </w:rPr>
        <w:t>KİŞİSEL VERİLERİN KORUNMASI KANUNU KAPSAMINDA VERİ SORUMLUSUNA BAŞVURU FORMU</w:t>
      </w:r>
    </w:p>
    <w:p w14:paraId="24F6127C" w14:textId="77777777" w:rsidR="0036164D" w:rsidRPr="006B00C1" w:rsidRDefault="00000000">
      <w:pPr>
        <w:rPr>
          <w:rFonts w:ascii="Arial" w:eastAsia="Arial" w:hAnsi="Arial" w:cs="Arial"/>
          <w:b/>
          <w:color w:val="385623" w:themeColor="accent6" w:themeShade="80"/>
          <w:sz w:val="24"/>
          <w:szCs w:val="24"/>
        </w:rPr>
      </w:pPr>
      <w:r w:rsidRPr="006B00C1">
        <w:rPr>
          <w:rFonts w:ascii="Arial" w:eastAsia="Arial" w:hAnsi="Arial" w:cs="Arial"/>
          <w:b/>
          <w:color w:val="385623" w:themeColor="accent6" w:themeShade="80"/>
          <w:sz w:val="24"/>
          <w:szCs w:val="24"/>
        </w:rPr>
        <w:t>A.</w:t>
      </w:r>
      <w:r w:rsidRPr="006B00C1">
        <w:rPr>
          <w:rFonts w:ascii="Arial" w:eastAsia="Arial" w:hAnsi="Arial" w:cs="Arial"/>
          <w:b/>
          <w:color w:val="385623" w:themeColor="accent6" w:themeShade="80"/>
          <w:sz w:val="24"/>
          <w:szCs w:val="24"/>
        </w:rPr>
        <w:tab/>
        <w:t>Genel Açıklamalar</w:t>
      </w:r>
    </w:p>
    <w:p w14:paraId="0F2FDF4D" w14:textId="77777777" w:rsidR="0036164D" w:rsidRPr="006B00C1" w:rsidRDefault="00000000">
      <w:pPr>
        <w:ind w:firstLine="708"/>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 xml:space="preserve">6698 sayılı Kişisel Verilerin Korunması Kanunu’nda (“KVKK”) ilgili kişi olarak tanımlanan kişisel veri sahiplerine (Başvuru Sahibi) </w:t>
      </w:r>
      <w:proofErr w:type="spellStart"/>
      <w:r w:rsidRPr="006B00C1">
        <w:rPr>
          <w:rFonts w:ascii="Arial" w:eastAsia="Arial" w:hAnsi="Arial" w:cs="Arial"/>
          <w:color w:val="385623" w:themeColor="accent6" w:themeShade="80"/>
          <w:sz w:val="24"/>
          <w:szCs w:val="24"/>
        </w:rPr>
        <w:t>KVKK’nın</w:t>
      </w:r>
      <w:proofErr w:type="spellEnd"/>
      <w:r w:rsidRPr="006B00C1">
        <w:rPr>
          <w:rFonts w:ascii="Arial" w:eastAsia="Arial" w:hAnsi="Arial" w:cs="Arial"/>
          <w:color w:val="385623" w:themeColor="accent6" w:themeShade="80"/>
          <w:sz w:val="24"/>
          <w:szCs w:val="24"/>
        </w:rPr>
        <w:t xml:space="preserve"> 11. maddesinde kişisel verilerin işlenmesine ilişkin birtakım taleplerde bulunma hakkı tanınmıştır.</w:t>
      </w:r>
    </w:p>
    <w:p w14:paraId="3A964A4D" w14:textId="77777777" w:rsidR="0036164D" w:rsidRPr="006B00C1" w:rsidRDefault="00000000">
      <w:pPr>
        <w:ind w:firstLine="708"/>
        <w:jc w:val="both"/>
        <w:rPr>
          <w:rFonts w:ascii="Arial" w:eastAsia="Arial" w:hAnsi="Arial" w:cs="Arial"/>
          <w:color w:val="385623" w:themeColor="accent6" w:themeShade="80"/>
          <w:sz w:val="24"/>
          <w:szCs w:val="24"/>
        </w:rPr>
      </w:pPr>
      <w:proofErr w:type="spellStart"/>
      <w:r w:rsidRPr="006B00C1">
        <w:rPr>
          <w:rFonts w:ascii="Arial" w:eastAsia="Arial" w:hAnsi="Arial" w:cs="Arial"/>
          <w:color w:val="385623" w:themeColor="accent6" w:themeShade="80"/>
          <w:sz w:val="24"/>
          <w:szCs w:val="24"/>
        </w:rPr>
        <w:t>KVKK’nın</w:t>
      </w:r>
      <w:proofErr w:type="spellEnd"/>
      <w:r w:rsidRPr="006B00C1">
        <w:rPr>
          <w:rFonts w:ascii="Arial" w:eastAsia="Arial" w:hAnsi="Arial" w:cs="Arial"/>
          <w:color w:val="385623" w:themeColor="accent6" w:themeShade="80"/>
          <w:sz w:val="24"/>
          <w:szCs w:val="24"/>
        </w:rPr>
        <w:t xml:space="preserve"> 13. maddesinin 1. fıkrası uyarınca; veri sorumlusu olan şirketimize bu haklara ilişkin olarak başvuruların yazılı (ıslak imzalı) olarak veya Kişisel Verilerin Korunması Kurul (“Kurul”) tarafından belirlenen diğer yöntemlerle (Başvuru sahibine ait kayıtlı elektronik posta “KEP” adresi ile, güvenli elektronik imza ile, mobil imza ile, ilgili kişi tarafından veri sorumlusuna daha önce bildirilen ve veri sorumlusunun sisteminde kayıtlı bulunan elektronik posta adresini kullanmak suretiyle veya başvuru amacına yönelik geliştirilmiş bir yazılım ya da uygulama vasıtasıyla) tarafımıza iletilmesi gerekmektedir. </w:t>
      </w:r>
    </w:p>
    <w:p w14:paraId="32AD4C72" w14:textId="77777777" w:rsidR="0036164D" w:rsidRPr="006B00C1" w:rsidRDefault="00000000">
      <w:pPr>
        <w:ind w:firstLine="360"/>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Bu minvalde yazılı olarak şirketimize yapılacak başvurularda işbu formun çıktısı alınarak;</w:t>
      </w:r>
    </w:p>
    <w:p w14:paraId="3D5A72C1" w14:textId="77777777" w:rsidR="0036164D" w:rsidRPr="006B00C1" w:rsidRDefault="00000000">
      <w:pPr>
        <w:ind w:firstLine="360"/>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 xml:space="preserve">Başvuru </w:t>
      </w:r>
      <w:proofErr w:type="spellStart"/>
      <w:r w:rsidRPr="006B00C1">
        <w:rPr>
          <w:rFonts w:ascii="Arial" w:eastAsia="Arial" w:hAnsi="Arial" w:cs="Arial"/>
          <w:color w:val="385623" w:themeColor="accent6" w:themeShade="80"/>
          <w:sz w:val="24"/>
          <w:szCs w:val="24"/>
        </w:rPr>
        <w:t>Sahibi’nin</w:t>
      </w:r>
      <w:proofErr w:type="spellEnd"/>
      <w:r w:rsidRPr="006B00C1">
        <w:rPr>
          <w:rFonts w:ascii="Arial" w:eastAsia="Arial" w:hAnsi="Arial" w:cs="Arial"/>
          <w:color w:val="385623" w:themeColor="accent6" w:themeShade="80"/>
          <w:sz w:val="24"/>
          <w:szCs w:val="24"/>
        </w:rPr>
        <w:t xml:space="preserve"> şahsen, yazılı ve ıslak imzalı başvurusu ile veya Noter vasıtasıyla, tarafımıza başvuru yapılabilecektir.</w:t>
      </w:r>
    </w:p>
    <w:p w14:paraId="51F11893" w14:textId="77777777" w:rsidR="0036164D" w:rsidRPr="006B00C1" w:rsidRDefault="00000000">
      <w:pPr>
        <w:ind w:firstLine="360"/>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Başvuru Sahibi yine bu formu veya bu formda kendisinden istenen zorunlu bilgileri içeren, kendisinin hazırladığı, bir formu dijital ortamda</w:t>
      </w:r>
    </w:p>
    <w:p w14:paraId="29489DAA" w14:textId="77777777" w:rsidR="0036164D" w:rsidRPr="006B00C1" w:rsidRDefault="00000000">
      <w:pPr>
        <w:numPr>
          <w:ilvl w:val="0"/>
          <w:numId w:val="1"/>
        </w:numPr>
        <w:pBdr>
          <w:top w:val="nil"/>
          <w:left w:val="nil"/>
          <w:bottom w:val="nil"/>
          <w:right w:val="nil"/>
          <w:between w:val="nil"/>
        </w:pBdr>
        <w:spacing w:after="0"/>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Kendisine ait kayıtlı elektronik posta (KEP) adresi üzerinden</w:t>
      </w:r>
    </w:p>
    <w:p w14:paraId="61D54990" w14:textId="77777777" w:rsidR="0036164D" w:rsidRPr="006B00C1" w:rsidRDefault="00000000">
      <w:pPr>
        <w:numPr>
          <w:ilvl w:val="0"/>
          <w:numId w:val="1"/>
        </w:numPr>
        <w:pBdr>
          <w:top w:val="nil"/>
          <w:left w:val="nil"/>
          <w:bottom w:val="nil"/>
          <w:right w:val="nil"/>
          <w:between w:val="nil"/>
        </w:pBdr>
        <w:spacing w:after="0"/>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Güvenli elektronik imza ile imzalayarak</w:t>
      </w:r>
    </w:p>
    <w:p w14:paraId="4E740C1A" w14:textId="77777777" w:rsidR="0036164D" w:rsidRPr="006B00C1" w:rsidRDefault="00000000">
      <w:pPr>
        <w:numPr>
          <w:ilvl w:val="0"/>
          <w:numId w:val="1"/>
        </w:numPr>
        <w:pBdr>
          <w:top w:val="nil"/>
          <w:left w:val="nil"/>
          <w:bottom w:val="nil"/>
          <w:right w:val="nil"/>
          <w:between w:val="nil"/>
        </w:pBdr>
        <w:spacing w:after="0"/>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Mobil imza ile imzalayarak</w:t>
      </w:r>
    </w:p>
    <w:p w14:paraId="550125C6" w14:textId="77777777" w:rsidR="0036164D" w:rsidRPr="006B00C1" w:rsidRDefault="00000000">
      <w:pPr>
        <w:numPr>
          <w:ilvl w:val="0"/>
          <w:numId w:val="1"/>
        </w:numPr>
        <w:pBdr>
          <w:top w:val="nil"/>
          <w:left w:val="nil"/>
          <w:bottom w:val="nil"/>
          <w:right w:val="nil"/>
          <w:between w:val="nil"/>
        </w:pBdr>
        <w:spacing w:after="0"/>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 xml:space="preserve">Kendisi tarafından tarafımıza daha önce bildirilen ve sistemimizde kayıtlı </w:t>
      </w:r>
      <w:proofErr w:type="gramStart"/>
      <w:r w:rsidRPr="006B00C1">
        <w:rPr>
          <w:rFonts w:ascii="Arial" w:eastAsia="Arial" w:hAnsi="Arial" w:cs="Arial"/>
          <w:color w:val="385623" w:themeColor="accent6" w:themeShade="80"/>
          <w:sz w:val="24"/>
          <w:szCs w:val="24"/>
        </w:rPr>
        <w:t>bulunan</w:t>
      </w:r>
      <w:proofErr w:type="gramEnd"/>
      <w:r w:rsidRPr="006B00C1">
        <w:rPr>
          <w:rFonts w:ascii="Arial" w:eastAsia="Arial" w:hAnsi="Arial" w:cs="Arial"/>
          <w:color w:val="385623" w:themeColor="accent6" w:themeShade="80"/>
          <w:sz w:val="24"/>
          <w:szCs w:val="24"/>
        </w:rPr>
        <w:t xml:space="preserve"> elektronik posta adresi üzerinden</w:t>
      </w:r>
    </w:p>
    <w:p w14:paraId="2812FF16" w14:textId="77777777" w:rsidR="0036164D" w:rsidRPr="006B00C1" w:rsidRDefault="00000000">
      <w:pPr>
        <w:numPr>
          <w:ilvl w:val="0"/>
          <w:numId w:val="1"/>
        </w:numPr>
        <w:pBdr>
          <w:top w:val="nil"/>
          <w:left w:val="nil"/>
          <w:bottom w:val="nil"/>
          <w:right w:val="nil"/>
          <w:between w:val="nil"/>
        </w:pBd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 xml:space="preserve">DATASURGERY Yazılım ve Danışmanlık Ltd. </w:t>
      </w:r>
      <w:proofErr w:type="spellStart"/>
      <w:r w:rsidRPr="006B00C1">
        <w:rPr>
          <w:rFonts w:ascii="Arial" w:eastAsia="Arial" w:hAnsi="Arial" w:cs="Arial"/>
          <w:color w:val="385623" w:themeColor="accent6" w:themeShade="80"/>
          <w:sz w:val="24"/>
          <w:szCs w:val="24"/>
        </w:rPr>
        <w:t>Şti.nin</w:t>
      </w:r>
      <w:proofErr w:type="spellEnd"/>
      <w:r w:rsidRPr="006B00C1">
        <w:rPr>
          <w:rFonts w:ascii="Arial" w:eastAsia="Arial" w:hAnsi="Arial" w:cs="Arial"/>
          <w:color w:val="385623" w:themeColor="accent6" w:themeShade="80"/>
          <w:sz w:val="24"/>
          <w:szCs w:val="24"/>
        </w:rPr>
        <w:t xml:space="preserve"> internet sitesinde bulunan başvuru uygulaması aracılığıyla tarafımıza ileterek başvuru yapabilecektir. Bu formun dijital bir örneği [www.datasurgery.com.tr] web adresinde bulunmaktadır.</w:t>
      </w:r>
    </w:p>
    <w:p w14:paraId="7BD0C6E1" w14:textId="77777777" w:rsidR="0036164D" w:rsidRPr="006B00C1" w:rsidRDefault="00000000">
      <w:pPr>
        <w:ind w:firstLine="708"/>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Aşağıdaki tabloda yazılı başvuruların ne şekilde tarafımıza ulaştırılacağına ilişkin yazılı başvuru kanalları özelinde bilgiler yer almaktadır.</w:t>
      </w:r>
    </w:p>
    <w:p w14:paraId="136AA86B" w14:textId="77777777" w:rsidR="0036164D" w:rsidRPr="006B00C1" w:rsidRDefault="0036164D">
      <w:pPr>
        <w:jc w:val="both"/>
        <w:rPr>
          <w:rFonts w:ascii="Arial" w:eastAsia="Arial" w:hAnsi="Arial" w:cs="Arial"/>
          <w:color w:val="385623" w:themeColor="accent6" w:themeShade="80"/>
          <w:sz w:val="24"/>
          <w:szCs w:val="24"/>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125"/>
        <w:gridCol w:w="2266"/>
        <w:gridCol w:w="2266"/>
      </w:tblGrid>
      <w:tr w:rsidR="006B00C1" w:rsidRPr="006B00C1" w14:paraId="557E04D0" w14:textId="77777777">
        <w:trPr>
          <w:trHeight w:val="302"/>
        </w:trPr>
        <w:tc>
          <w:tcPr>
            <w:tcW w:w="2405" w:type="dxa"/>
          </w:tcPr>
          <w:p w14:paraId="7DCBBBF4" w14:textId="77777777" w:rsidR="0036164D" w:rsidRPr="006B00C1" w:rsidRDefault="00000000">
            <w:pPr>
              <w:jc w:val="center"/>
              <w:rPr>
                <w:rFonts w:ascii="Arial" w:eastAsia="Arial" w:hAnsi="Arial" w:cs="Arial"/>
                <w:b/>
                <w:color w:val="385623" w:themeColor="accent6" w:themeShade="80"/>
                <w:sz w:val="24"/>
                <w:szCs w:val="24"/>
              </w:rPr>
            </w:pPr>
            <w:r w:rsidRPr="006B00C1">
              <w:rPr>
                <w:rFonts w:ascii="Arial" w:eastAsia="Arial" w:hAnsi="Arial" w:cs="Arial"/>
                <w:b/>
                <w:color w:val="385623" w:themeColor="accent6" w:themeShade="80"/>
                <w:sz w:val="24"/>
                <w:szCs w:val="24"/>
              </w:rPr>
              <w:t>Başvuru Yöntemi</w:t>
            </w:r>
          </w:p>
        </w:tc>
        <w:tc>
          <w:tcPr>
            <w:tcW w:w="2125" w:type="dxa"/>
          </w:tcPr>
          <w:p w14:paraId="0BF66A7E" w14:textId="77777777" w:rsidR="0036164D" w:rsidRPr="006B00C1" w:rsidRDefault="00000000">
            <w:pPr>
              <w:jc w:val="center"/>
              <w:rPr>
                <w:rFonts w:ascii="Arial" w:eastAsia="Arial" w:hAnsi="Arial" w:cs="Arial"/>
                <w:b/>
                <w:color w:val="385623" w:themeColor="accent6" w:themeShade="80"/>
                <w:sz w:val="24"/>
                <w:szCs w:val="24"/>
              </w:rPr>
            </w:pPr>
            <w:r w:rsidRPr="006B00C1">
              <w:rPr>
                <w:rFonts w:ascii="Arial" w:eastAsia="Arial" w:hAnsi="Arial" w:cs="Arial"/>
                <w:b/>
                <w:color w:val="385623" w:themeColor="accent6" w:themeShade="80"/>
                <w:sz w:val="24"/>
                <w:szCs w:val="24"/>
              </w:rPr>
              <w:t>İstenen Evrak</w:t>
            </w:r>
          </w:p>
        </w:tc>
        <w:tc>
          <w:tcPr>
            <w:tcW w:w="2266" w:type="dxa"/>
          </w:tcPr>
          <w:p w14:paraId="07601827" w14:textId="77777777" w:rsidR="0036164D" w:rsidRPr="006B00C1" w:rsidRDefault="00000000">
            <w:pPr>
              <w:jc w:val="center"/>
              <w:rPr>
                <w:rFonts w:ascii="Arial" w:eastAsia="Arial" w:hAnsi="Arial" w:cs="Arial"/>
                <w:b/>
                <w:color w:val="385623" w:themeColor="accent6" w:themeShade="80"/>
                <w:sz w:val="24"/>
                <w:szCs w:val="24"/>
              </w:rPr>
            </w:pPr>
            <w:r w:rsidRPr="006B00C1">
              <w:rPr>
                <w:rFonts w:ascii="Arial" w:eastAsia="Arial" w:hAnsi="Arial" w:cs="Arial"/>
                <w:b/>
                <w:color w:val="385623" w:themeColor="accent6" w:themeShade="80"/>
                <w:sz w:val="24"/>
                <w:szCs w:val="24"/>
              </w:rPr>
              <w:t>Başvuru Adresi</w:t>
            </w:r>
          </w:p>
        </w:tc>
        <w:tc>
          <w:tcPr>
            <w:tcW w:w="2266" w:type="dxa"/>
          </w:tcPr>
          <w:p w14:paraId="0C8B4260" w14:textId="77777777" w:rsidR="0036164D" w:rsidRPr="006B00C1" w:rsidRDefault="00000000">
            <w:pPr>
              <w:jc w:val="center"/>
              <w:rPr>
                <w:rFonts w:ascii="Arial" w:eastAsia="Arial" w:hAnsi="Arial" w:cs="Arial"/>
                <w:b/>
                <w:color w:val="385623" w:themeColor="accent6" w:themeShade="80"/>
                <w:sz w:val="24"/>
                <w:szCs w:val="24"/>
              </w:rPr>
            </w:pPr>
            <w:r w:rsidRPr="006B00C1">
              <w:rPr>
                <w:rFonts w:ascii="Arial" w:eastAsia="Arial" w:hAnsi="Arial" w:cs="Arial"/>
                <w:b/>
                <w:color w:val="385623" w:themeColor="accent6" w:themeShade="80"/>
                <w:sz w:val="24"/>
                <w:szCs w:val="24"/>
              </w:rPr>
              <w:t>Başvuru Açıklaması</w:t>
            </w:r>
          </w:p>
        </w:tc>
      </w:tr>
      <w:tr w:rsidR="006B00C1" w:rsidRPr="006B00C1" w14:paraId="373FFB8F" w14:textId="77777777">
        <w:trPr>
          <w:trHeight w:val="551"/>
        </w:trPr>
        <w:tc>
          <w:tcPr>
            <w:tcW w:w="2405" w:type="dxa"/>
          </w:tcPr>
          <w:p w14:paraId="5E8B7248" w14:textId="77777777" w:rsidR="0036164D" w:rsidRPr="006B00C1" w:rsidRDefault="0036164D">
            <w:pPr>
              <w:jc w:val="both"/>
              <w:rPr>
                <w:rFonts w:ascii="Arial" w:eastAsia="Arial" w:hAnsi="Arial" w:cs="Arial"/>
                <w:color w:val="385623" w:themeColor="accent6" w:themeShade="80"/>
                <w:sz w:val="24"/>
                <w:szCs w:val="24"/>
              </w:rPr>
            </w:pPr>
          </w:p>
          <w:p w14:paraId="26AC2261"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Şahsen Yazılı Başvuru</w:t>
            </w:r>
            <w:r w:rsidRPr="006B00C1">
              <w:rPr>
                <w:rFonts w:ascii="Arial" w:eastAsia="Arial" w:hAnsi="Arial" w:cs="Arial"/>
                <w:color w:val="385623" w:themeColor="accent6" w:themeShade="80"/>
                <w:sz w:val="24"/>
                <w:szCs w:val="24"/>
              </w:rPr>
              <w:br/>
              <w:t>(Kendisi)</w:t>
            </w:r>
          </w:p>
        </w:tc>
        <w:tc>
          <w:tcPr>
            <w:tcW w:w="2125" w:type="dxa"/>
          </w:tcPr>
          <w:p w14:paraId="34AF9E22" w14:textId="77777777" w:rsidR="0036164D" w:rsidRPr="006B00C1" w:rsidRDefault="0036164D">
            <w:pPr>
              <w:jc w:val="both"/>
              <w:rPr>
                <w:rFonts w:ascii="Arial" w:eastAsia="Arial" w:hAnsi="Arial" w:cs="Arial"/>
                <w:color w:val="385623" w:themeColor="accent6" w:themeShade="80"/>
                <w:sz w:val="24"/>
                <w:szCs w:val="24"/>
              </w:rPr>
            </w:pPr>
          </w:p>
          <w:p w14:paraId="50524F59" w14:textId="77777777" w:rsidR="0036164D" w:rsidRPr="006B00C1" w:rsidRDefault="00000000">
            <w:pPr>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Nüfus Cüzdanı Fotokopisi</w:t>
            </w:r>
          </w:p>
        </w:tc>
        <w:tc>
          <w:tcPr>
            <w:tcW w:w="2266" w:type="dxa"/>
          </w:tcPr>
          <w:p w14:paraId="00BAF0BD"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[Ahmet Yesevi Mah. Kerem Sok. A Blok No:9 İç Kapı No:404, 34930 Pendik/İstanbu</w:t>
            </w:r>
            <w:r w:rsidRPr="006B00C1">
              <w:rPr>
                <w:rFonts w:ascii="Arial" w:eastAsia="Arial" w:hAnsi="Arial" w:cs="Arial"/>
                <w:color w:val="385623" w:themeColor="accent6" w:themeShade="80"/>
                <w:sz w:val="21"/>
                <w:szCs w:val="21"/>
              </w:rPr>
              <w:t>l</w:t>
            </w:r>
            <w:r w:rsidRPr="006B00C1">
              <w:rPr>
                <w:rFonts w:ascii="Arial" w:eastAsia="Arial" w:hAnsi="Arial" w:cs="Arial"/>
                <w:color w:val="385623" w:themeColor="accent6" w:themeShade="80"/>
                <w:sz w:val="24"/>
                <w:szCs w:val="24"/>
              </w:rPr>
              <w:t>]</w:t>
            </w:r>
          </w:p>
        </w:tc>
        <w:tc>
          <w:tcPr>
            <w:tcW w:w="2266" w:type="dxa"/>
          </w:tcPr>
          <w:p w14:paraId="1EB22940" w14:textId="77777777" w:rsidR="0036164D" w:rsidRPr="006B00C1" w:rsidRDefault="0036164D">
            <w:pPr>
              <w:jc w:val="both"/>
              <w:rPr>
                <w:rFonts w:ascii="Arial" w:eastAsia="Arial" w:hAnsi="Arial" w:cs="Arial"/>
                <w:color w:val="385623" w:themeColor="accent6" w:themeShade="80"/>
                <w:sz w:val="24"/>
                <w:szCs w:val="24"/>
              </w:rPr>
            </w:pPr>
          </w:p>
          <w:p w14:paraId="33E544A2"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Zarfın üzerine “Kişisel Verilerin Korunması Kanunu Kapsamında Başvuru” yazılacaktır.</w:t>
            </w:r>
          </w:p>
          <w:p w14:paraId="7D86CBA9" w14:textId="77777777" w:rsidR="0036164D" w:rsidRPr="006B00C1" w:rsidRDefault="0036164D">
            <w:pPr>
              <w:jc w:val="both"/>
              <w:rPr>
                <w:rFonts w:ascii="Arial" w:eastAsia="Arial" w:hAnsi="Arial" w:cs="Arial"/>
                <w:color w:val="385623" w:themeColor="accent6" w:themeShade="80"/>
                <w:sz w:val="24"/>
                <w:szCs w:val="24"/>
              </w:rPr>
            </w:pPr>
          </w:p>
        </w:tc>
      </w:tr>
      <w:tr w:rsidR="006B00C1" w:rsidRPr="006B00C1" w14:paraId="2EEC1064" w14:textId="77777777">
        <w:trPr>
          <w:trHeight w:val="953"/>
        </w:trPr>
        <w:tc>
          <w:tcPr>
            <w:tcW w:w="2405" w:type="dxa"/>
          </w:tcPr>
          <w:p w14:paraId="2CA2610F" w14:textId="77777777" w:rsidR="0036164D" w:rsidRPr="006B00C1" w:rsidRDefault="0036164D">
            <w:pPr>
              <w:jc w:val="both"/>
              <w:rPr>
                <w:rFonts w:ascii="Arial" w:eastAsia="Arial" w:hAnsi="Arial" w:cs="Arial"/>
                <w:color w:val="385623" w:themeColor="accent6" w:themeShade="80"/>
                <w:sz w:val="24"/>
                <w:szCs w:val="24"/>
              </w:rPr>
            </w:pPr>
          </w:p>
          <w:p w14:paraId="6C725A8F" w14:textId="77777777" w:rsidR="0036164D" w:rsidRPr="006B00C1" w:rsidRDefault="0036164D">
            <w:pPr>
              <w:jc w:val="both"/>
              <w:rPr>
                <w:rFonts w:ascii="Arial" w:eastAsia="Arial" w:hAnsi="Arial" w:cs="Arial"/>
                <w:color w:val="385623" w:themeColor="accent6" w:themeShade="80"/>
                <w:sz w:val="24"/>
                <w:szCs w:val="24"/>
              </w:rPr>
            </w:pPr>
          </w:p>
          <w:p w14:paraId="7A08FF2E"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Şahsen Başvuru</w:t>
            </w:r>
          </w:p>
          <w:p w14:paraId="463282D1"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(Yetkili)</w:t>
            </w:r>
          </w:p>
        </w:tc>
        <w:tc>
          <w:tcPr>
            <w:tcW w:w="2125" w:type="dxa"/>
          </w:tcPr>
          <w:p w14:paraId="1AD1768D" w14:textId="77777777" w:rsidR="0036164D" w:rsidRPr="006B00C1" w:rsidRDefault="00000000">
            <w:pPr>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Nüfus Cüzdanı Fotokopisi, Noter kanalıyla düzenlenmiş özel vekaletname veya başvuru sahibinin velisi olduğunu gösterir resmî belge</w:t>
            </w:r>
          </w:p>
        </w:tc>
        <w:tc>
          <w:tcPr>
            <w:tcW w:w="2266" w:type="dxa"/>
          </w:tcPr>
          <w:p w14:paraId="70BDC4E7"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[Ahmet Yesevi Mah. Kerem Sok. A Blok No:9 İç Kapı No:404, 34930 Pendik/İstanbul]</w:t>
            </w:r>
          </w:p>
        </w:tc>
        <w:tc>
          <w:tcPr>
            <w:tcW w:w="2266" w:type="dxa"/>
          </w:tcPr>
          <w:p w14:paraId="3B37CF46" w14:textId="77777777" w:rsidR="0036164D" w:rsidRPr="006B00C1" w:rsidRDefault="0036164D">
            <w:pPr>
              <w:jc w:val="both"/>
              <w:rPr>
                <w:rFonts w:ascii="Arial" w:eastAsia="Arial" w:hAnsi="Arial" w:cs="Arial"/>
                <w:color w:val="385623" w:themeColor="accent6" w:themeShade="80"/>
                <w:sz w:val="24"/>
                <w:szCs w:val="24"/>
              </w:rPr>
            </w:pPr>
          </w:p>
          <w:p w14:paraId="671785EC"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Zarfın üzerine “Kişisel Verilerin Korunması Kanunu Kapsamında Başvuru” yazılacaktır.</w:t>
            </w:r>
          </w:p>
          <w:p w14:paraId="0C79923E" w14:textId="77777777" w:rsidR="0036164D" w:rsidRPr="006B00C1" w:rsidRDefault="0036164D">
            <w:pPr>
              <w:jc w:val="both"/>
              <w:rPr>
                <w:rFonts w:ascii="Arial" w:eastAsia="Arial" w:hAnsi="Arial" w:cs="Arial"/>
                <w:color w:val="385623" w:themeColor="accent6" w:themeShade="80"/>
                <w:sz w:val="24"/>
                <w:szCs w:val="24"/>
              </w:rPr>
            </w:pPr>
          </w:p>
        </w:tc>
      </w:tr>
      <w:tr w:rsidR="006B00C1" w:rsidRPr="006B00C1" w14:paraId="0D818387" w14:textId="77777777">
        <w:trPr>
          <w:trHeight w:val="701"/>
        </w:trPr>
        <w:tc>
          <w:tcPr>
            <w:tcW w:w="2405" w:type="dxa"/>
          </w:tcPr>
          <w:p w14:paraId="313DAB30" w14:textId="77777777" w:rsidR="0036164D" w:rsidRPr="006B00C1" w:rsidRDefault="0036164D">
            <w:pPr>
              <w:jc w:val="both"/>
              <w:rPr>
                <w:rFonts w:ascii="Arial" w:eastAsia="Arial" w:hAnsi="Arial" w:cs="Arial"/>
                <w:color w:val="385623" w:themeColor="accent6" w:themeShade="80"/>
                <w:sz w:val="24"/>
                <w:szCs w:val="24"/>
              </w:rPr>
            </w:pPr>
          </w:p>
          <w:p w14:paraId="25DD28A1"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Noter Kanalıyla Tebligat</w:t>
            </w:r>
          </w:p>
        </w:tc>
        <w:tc>
          <w:tcPr>
            <w:tcW w:w="2125" w:type="dxa"/>
          </w:tcPr>
          <w:p w14:paraId="306C7A50" w14:textId="77777777" w:rsidR="0036164D" w:rsidRPr="006B00C1" w:rsidRDefault="0036164D">
            <w:pPr>
              <w:jc w:val="both"/>
              <w:rPr>
                <w:rFonts w:ascii="Arial" w:eastAsia="Arial" w:hAnsi="Arial" w:cs="Arial"/>
                <w:color w:val="385623" w:themeColor="accent6" w:themeShade="80"/>
                <w:sz w:val="24"/>
                <w:szCs w:val="24"/>
              </w:rPr>
            </w:pPr>
          </w:p>
        </w:tc>
        <w:tc>
          <w:tcPr>
            <w:tcW w:w="2266" w:type="dxa"/>
          </w:tcPr>
          <w:p w14:paraId="4C9D1006" w14:textId="77777777" w:rsidR="0036164D" w:rsidRPr="006B00C1" w:rsidRDefault="0036164D">
            <w:pPr>
              <w:jc w:val="both"/>
              <w:rPr>
                <w:rFonts w:ascii="Arial" w:eastAsia="Arial" w:hAnsi="Arial" w:cs="Arial"/>
                <w:color w:val="385623" w:themeColor="accent6" w:themeShade="80"/>
                <w:sz w:val="24"/>
                <w:szCs w:val="24"/>
              </w:rPr>
            </w:pPr>
          </w:p>
          <w:p w14:paraId="407CA287"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 xml:space="preserve">Hürriyet Mah. Atatürk Cad. Şehit Ali Yılmaz Sok. No.1 Güneşli, Bağcılar / İSTANBUL </w:t>
            </w:r>
          </w:p>
          <w:p w14:paraId="0873E18C" w14:textId="77777777" w:rsidR="0036164D" w:rsidRPr="006B00C1" w:rsidRDefault="0036164D">
            <w:pPr>
              <w:jc w:val="both"/>
              <w:rPr>
                <w:rFonts w:ascii="Arial" w:eastAsia="Arial" w:hAnsi="Arial" w:cs="Arial"/>
                <w:color w:val="385623" w:themeColor="accent6" w:themeShade="80"/>
                <w:sz w:val="24"/>
                <w:szCs w:val="24"/>
              </w:rPr>
            </w:pPr>
          </w:p>
        </w:tc>
        <w:tc>
          <w:tcPr>
            <w:tcW w:w="2266" w:type="dxa"/>
          </w:tcPr>
          <w:p w14:paraId="60A07CCB" w14:textId="77777777" w:rsidR="0036164D" w:rsidRPr="006B00C1" w:rsidRDefault="0036164D">
            <w:pPr>
              <w:jc w:val="both"/>
              <w:rPr>
                <w:rFonts w:ascii="Arial" w:eastAsia="Arial" w:hAnsi="Arial" w:cs="Arial"/>
                <w:color w:val="385623" w:themeColor="accent6" w:themeShade="80"/>
                <w:sz w:val="24"/>
                <w:szCs w:val="24"/>
              </w:rPr>
            </w:pPr>
          </w:p>
          <w:p w14:paraId="07E055C9"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Zarfın üzerine “Kişisel Verilerin Korunması Kanunu Kapsamında Başvuru” yazılacaktır.</w:t>
            </w:r>
          </w:p>
          <w:p w14:paraId="4447B1EC" w14:textId="77777777" w:rsidR="0036164D" w:rsidRPr="006B00C1" w:rsidRDefault="0036164D">
            <w:pPr>
              <w:jc w:val="both"/>
              <w:rPr>
                <w:rFonts w:ascii="Arial" w:eastAsia="Arial" w:hAnsi="Arial" w:cs="Arial"/>
                <w:color w:val="385623" w:themeColor="accent6" w:themeShade="80"/>
                <w:sz w:val="24"/>
                <w:szCs w:val="24"/>
              </w:rPr>
            </w:pPr>
          </w:p>
        </w:tc>
      </w:tr>
      <w:tr w:rsidR="006B00C1" w:rsidRPr="006B00C1" w14:paraId="05D21E8C" w14:textId="77777777">
        <w:trPr>
          <w:trHeight w:val="1050"/>
        </w:trPr>
        <w:tc>
          <w:tcPr>
            <w:tcW w:w="2405" w:type="dxa"/>
          </w:tcPr>
          <w:p w14:paraId="3C9F8EE3"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Başvuru sahibine ait Kayıtlı Elektronik Posta (KEP) adresinden gönderilecek e-posta ile</w:t>
            </w:r>
          </w:p>
          <w:p w14:paraId="503960D2"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(Veri sorumlusu şirketin KEP uzantılı mail adresine)</w:t>
            </w:r>
          </w:p>
          <w:p w14:paraId="444447A2" w14:textId="77777777" w:rsidR="0036164D" w:rsidRPr="006B00C1" w:rsidRDefault="0036164D">
            <w:pPr>
              <w:jc w:val="both"/>
              <w:rPr>
                <w:rFonts w:ascii="Arial" w:eastAsia="Arial" w:hAnsi="Arial" w:cs="Arial"/>
                <w:color w:val="385623" w:themeColor="accent6" w:themeShade="80"/>
                <w:sz w:val="24"/>
                <w:szCs w:val="24"/>
              </w:rPr>
            </w:pPr>
          </w:p>
        </w:tc>
        <w:tc>
          <w:tcPr>
            <w:tcW w:w="2125" w:type="dxa"/>
          </w:tcPr>
          <w:p w14:paraId="0A7CE88C" w14:textId="77777777" w:rsidR="0036164D" w:rsidRPr="006B00C1" w:rsidRDefault="0036164D">
            <w:pPr>
              <w:jc w:val="both"/>
              <w:rPr>
                <w:rFonts w:ascii="Arial" w:eastAsia="Arial" w:hAnsi="Arial" w:cs="Arial"/>
                <w:color w:val="385623" w:themeColor="accent6" w:themeShade="80"/>
                <w:sz w:val="24"/>
                <w:szCs w:val="24"/>
              </w:rPr>
            </w:pPr>
          </w:p>
        </w:tc>
        <w:tc>
          <w:tcPr>
            <w:tcW w:w="2266" w:type="dxa"/>
          </w:tcPr>
          <w:p w14:paraId="74F1FC67" w14:textId="77777777" w:rsidR="0036164D" w:rsidRPr="006B00C1" w:rsidRDefault="0036164D">
            <w:pPr>
              <w:jc w:val="both"/>
              <w:rPr>
                <w:rFonts w:ascii="Arial" w:eastAsia="Arial" w:hAnsi="Arial" w:cs="Arial"/>
                <w:color w:val="385623" w:themeColor="accent6" w:themeShade="80"/>
                <w:sz w:val="24"/>
                <w:szCs w:val="24"/>
                <w:highlight w:val="magenta"/>
              </w:rPr>
            </w:pPr>
          </w:p>
          <w:p w14:paraId="026CE871" w14:textId="77777777" w:rsidR="0036164D" w:rsidRPr="006B00C1" w:rsidRDefault="0036164D">
            <w:pPr>
              <w:jc w:val="both"/>
              <w:rPr>
                <w:rFonts w:ascii="Arial" w:eastAsia="Arial" w:hAnsi="Arial" w:cs="Arial"/>
                <w:color w:val="385623" w:themeColor="accent6" w:themeShade="80"/>
                <w:sz w:val="24"/>
                <w:szCs w:val="24"/>
                <w:highlight w:val="magenta"/>
              </w:rPr>
            </w:pPr>
          </w:p>
          <w:p w14:paraId="271DF59E"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w:t>
            </w:r>
            <w:proofErr w:type="gramStart"/>
            <w:r w:rsidRPr="006B00C1">
              <w:rPr>
                <w:rFonts w:ascii="Arial" w:eastAsia="Arial" w:hAnsi="Arial" w:cs="Arial"/>
                <w:color w:val="385623" w:themeColor="accent6" w:themeShade="80"/>
                <w:sz w:val="24"/>
                <w:szCs w:val="24"/>
              </w:rPr>
              <w:t>datasurgery@hs01.kep.tr</w:t>
            </w:r>
            <w:proofErr w:type="gramEnd"/>
            <w:r w:rsidRPr="006B00C1">
              <w:rPr>
                <w:rFonts w:ascii="Arial" w:eastAsia="Arial" w:hAnsi="Arial" w:cs="Arial"/>
                <w:color w:val="385623" w:themeColor="accent6" w:themeShade="80"/>
                <w:sz w:val="24"/>
                <w:szCs w:val="24"/>
              </w:rPr>
              <w:t>] KEP uzantılı e-posta adresi</w:t>
            </w:r>
          </w:p>
        </w:tc>
        <w:tc>
          <w:tcPr>
            <w:tcW w:w="2266" w:type="dxa"/>
          </w:tcPr>
          <w:p w14:paraId="43647B94" w14:textId="77777777" w:rsidR="0036164D" w:rsidRPr="006B00C1" w:rsidRDefault="0036164D">
            <w:pPr>
              <w:jc w:val="both"/>
              <w:rPr>
                <w:rFonts w:ascii="Arial" w:eastAsia="Arial" w:hAnsi="Arial" w:cs="Arial"/>
                <w:color w:val="385623" w:themeColor="accent6" w:themeShade="80"/>
                <w:sz w:val="24"/>
                <w:szCs w:val="24"/>
              </w:rPr>
            </w:pPr>
          </w:p>
          <w:p w14:paraId="00E5AAB2"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E-postanın konu kısmına “Kişisel Verilerin Korunması Kanunu Kapsamında Başvuru” yazılacaktır.</w:t>
            </w:r>
          </w:p>
        </w:tc>
      </w:tr>
      <w:tr w:rsidR="006B00C1" w:rsidRPr="006B00C1" w14:paraId="44ADBF39" w14:textId="77777777">
        <w:trPr>
          <w:trHeight w:val="1050"/>
        </w:trPr>
        <w:tc>
          <w:tcPr>
            <w:tcW w:w="2405" w:type="dxa"/>
          </w:tcPr>
          <w:p w14:paraId="68EA96F5" w14:textId="77777777" w:rsidR="0036164D" w:rsidRPr="006B00C1" w:rsidRDefault="0036164D">
            <w:pPr>
              <w:jc w:val="both"/>
              <w:rPr>
                <w:rFonts w:ascii="Arial" w:eastAsia="Arial" w:hAnsi="Arial" w:cs="Arial"/>
                <w:color w:val="385623" w:themeColor="accent6" w:themeShade="80"/>
                <w:sz w:val="24"/>
                <w:szCs w:val="24"/>
              </w:rPr>
            </w:pPr>
          </w:p>
          <w:p w14:paraId="0AAE1FE3"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 xml:space="preserve">Güvenli Elektronik İmza ile imzalanmış bir dijital dokümanı e-posta ile göndererek </w:t>
            </w:r>
          </w:p>
        </w:tc>
        <w:tc>
          <w:tcPr>
            <w:tcW w:w="2125" w:type="dxa"/>
          </w:tcPr>
          <w:p w14:paraId="550A0AC0" w14:textId="77777777" w:rsidR="0036164D" w:rsidRPr="006B00C1" w:rsidRDefault="0036164D">
            <w:pPr>
              <w:jc w:val="both"/>
              <w:rPr>
                <w:rFonts w:ascii="Arial" w:eastAsia="Arial" w:hAnsi="Arial" w:cs="Arial"/>
                <w:color w:val="385623" w:themeColor="accent6" w:themeShade="80"/>
                <w:sz w:val="24"/>
                <w:szCs w:val="24"/>
              </w:rPr>
            </w:pPr>
          </w:p>
        </w:tc>
        <w:tc>
          <w:tcPr>
            <w:tcW w:w="2266" w:type="dxa"/>
          </w:tcPr>
          <w:p w14:paraId="7D4B45EE" w14:textId="77777777" w:rsidR="0036164D" w:rsidRPr="006B00C1" w:rsidRDefault="0036164D">
            <w:pPr>
              <w:jc w:val="both"/>
              <w:rPr>
                <w:rFonts w:ascii="Arial" w:eastAsia="Arial" w:hAnsi="Arial" w:cs="Arial"/>
                <w:color w:val="385623" w:themeColor="accent6" w:themeShade="80"/>
                <w:sz w:val="24"/>
                <w:szCs w:val="24"/>
                <w:highlight w:val="magenta"/>
              </w:rPr>
            </w:pPr>
          </w:p>
          <w:p w14:paraId="4BC6C807" w14:textId="77777777" w:rsidR="0036164D" w:rsidRPr="006B00C1" w:rsidRDefault="0036164D">
            <w:pPr>
              <w:jc w:val="both"/>
              <w:rPr>
                <w:rFonts w:ascii="Arial" w:eastAsia="Arial" w:hAnsi="Arial" w:cs="Arial"/>
                <w:color w:val="385623" w:themeColor="accent6" w:themeShade="80"/>
                <w:sz w:val="24"/>
                <w:szCs w:val="24"/>
                <w:highlight w:val="magenta"/>
              </w:rPr>
            </w:pPr>
          </w:p>
          <w:p w14:paraId="23F48518" w14:textId="77777777" w:rsidR="0036164D" w:rsidRPr="006B00C1" w:rsidRDefault="00000000">
            <w:pPr>
              <w:jc w:val="both"/>
              <w:rPr>
                <w:rFonts w:ascii="Arial" w:eastAsia="Arial" w:hAnsi="Arial" w:cs="Arial"/>
                <w:color w:val="385623" w:themeColor="accent6" w:themeShade="80"/>
                <w:sz w:val="24"/>
                <w:szCs w:val="24"/>
                <w:highlight w:val="green"/>
              </w:rPr>
            </w:pPr>
            <w:r w:rsidRPr="006B00C1">
              <w:rPr>
                <w:rFonts w:ascii="Arial" w:eastAsia="Arial" w:hAnsi="Arial" w:cs="Arial"/>
                <w:color w:val="385623" w:themeColor="accent6" w:themeShade="80"/>
                <w:sz w:val="24"/>
                <w:szCs w:val="24"/>
              </w:rPr>
              <w:t>[</w:t>
            </w:r>
            <w:proofErr w:type="gramStart"/>
            <w:r w:rsidRPr="006B00C1">
              <w:rPr>
                <w:rFonts w:ascii="Arial" w:eastAsia="Arial" w:hAnsi="Arial" w:cs="Arial"/>
                <w:color w:val="385623" w:themeColor="accent6" w:themeShade="80"/>
                <w:sz w:val="24"/>
                <w:szCs w:val="24"/>
              </w:rPr>
              <w:t>info@datasurgery.com.tr</w:t>
            </w:r>
            <w:proofErr w:type="gramEnd"/>
            <w:r w:rsidRPr="006B00C1">
              <w:rPr>
                <w:rFonts w:ascii="Arial" w:eastAsia="Arial" w:hAnsi="Arial" w:cs="Arial"/>
                <w:color w:val="385623" w:themeColor="accent6" w:themeShade="80"/>
                <w:sz w:val="24"/>
                <w:szCs w:val="24"/>
              </w:rPr>
              <w:t>] bir e-posta adresi</w:t>
            </w:r>
          </w:p>
          <w:p w14:paraId="76A2A74F" w14:textId="77777777" w:rsidR="0036164D" w:rsidRPr="006B00C1" w:rsidRDefault="0036164D">
            <w:pPr>
              <w:jc w:val="both"/>
              <w:rPr>
                <w:rFonts w:ascii="Arial" w:eastAsia="Arial" w:hAnsi="Arial" w:cs="Arial"/>
                <w:color w:val="385623" w:themeColor="accent6" w:themeShade="80"/>
                <w:sz w:val="24"/>
                <w:szCs w:val="24"/>
                <w:highlight w:val="magenta"/>
              </w:rPr>
            </w:pPr>
          </w:p>
          <w:p w14:paraId="58F96760" w14:textId="77777777" w:rsidR="0036164D" w:rsidRPr="006B00C1" w:rsidRDefault="0036164D">
            <w:pPr>
              <w:jc w:val="both"/>
              <w:rPr>
                <w:rFonts w:ascii="Arial" w:eastAsia="Arial" w:hAnsi="Arial" w:cs="Arial"/>
                <w:color w:val="385623" w:themeColor="accent6" w:themeShade="80"/>
                <w:sz w:val="24"/>
                <w:szCs w:val="24"/>
                <w:highlight w:val="magenta"/>
              </w:rPr>
            </w:pPr>
          </w:p>
        </w:tc>
        <w:tc>
          <w:tcPr>
            <w:tcW w:w="2266" w:type="dxa"/>
          </w:tcPr>
          <w:p w14:paraId="72FFBA71" w14:textId="77777777" w:rsidR="0036164D" w:rsidRPr="006B00C1" w:rsidRDefault="0036164D">
            <w:pPr>
              <w:jc w:val="both"/>
              <w:rPr>
                <w:rFonts w:ascii="Arial" w:eastAsia="Arial" w:hAnsi="Arial" w:cs="Arial"/>
                <w:color w:val="385623" w:themeColor="accent6" w:themeShade="80"/>
                <w:sz w:val="24"/>
                <w:szCs w:val="24"/>
              </w:rPr>
            </w:pPr>
          </w:p>
          <w:p w14:paraId="57A088D2"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E-postanın konu kısmına “Kişisel Verilerin Korunması Kanunu Kapsamında Başvuru” yazılacaktır.</w:t>
            </w:r>
          </w:p>
        </w:tc>
      </w:tr>
      <w:tr w:rsidR="006B00C1" w:rsidRPr="006B00C1" w14:paraId="73CD99C9" w14:textId="77777777">
        <w:trPr>
          <w:trHeight w:val="1050"/>
        </w:trPr>
        <w:tc>
          <w:tcPr>
            <w:tcW w:w="2405" w:type="dxa"/>
          </w:tcPr>
          <w:p w14:paraId="588DCCDD" w14:textId="77777777" w:rsidR="0036164D" w:rsidRPr="006B00C1" w:rsidRDefault="0036164D">
            <w:pPr>
              <w:jc w:val="both"/>
              <w:rPr>
                <w:rFonts w:ascii="Arial" w:eastAsia="Arial" w:hAnsi="Arial" w:cs="Arial"/>
                <w:color w:val="385623" w:themeColor="accent6" w:themeShade="80"/>
                <w:sz w:val="24"/>
                <w:szCs w:val="24"/>
              </w:rPr>
            </w:pPr>
          </w:p>
          <w:p w14:paraId="52F92E59"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Mobil imza ile imzalanmış bir dijital dokümanı e-posta ile göndererek</w:t>
            </w:r>
          </w:p>
        </w:tc>
        <w:tc>
          <w:tcPr>
            <w:tcW w:w="2125" w:type="dxa"/>
          </w:tcPr>
          <w:p w14:paraId="3C73F409" w14:textId="77777777" w:rsidR="0036164D" w:rsidRPr="006B00C1" w:rsidRDefault="0036164D">
            <w:pPr>
              <w:jc w:val="both"/>
              <w:rPr>
                <w:rFonts w:ascii="Arial" w:eastAsia="Arial" w:hAnsi="Arial" w:cs="Arial"/>
                <w:color w:val="385623" w:themeColor="accent6" w:themeShade="80"/>
                <w:sz w:val="24"/>
                <w:szCs w:val="24"/>
              </w:rPr>
            </w:pPr>
          </w:p>
        </w:tc>
        <w:tc>
          <w:tcPr>
            <w:tcW w:w="2266" w:type="dxa"/>
          </w:tcPr>
          <w:p w14:paraId="4765BFBB" w14:textId="77777777" w:rsidR="0036164D" w:rsidRPr="006B00C1" w:rsidRDefault="0036164D">
            <w:pPr>
              <w:jc w:val="both"/>
              <w:rPr>
                <w:rFonts w:ascii="Arial" w:eastAsia="Arial" w:hAnsi="Arial" w:cs="Arial"/>
                <w:color w:val="385623" w:themeColor="accent6" w:themeShade="80"/>
                <w:sz w:val="24"/>
                <w:szCs w:val="24"/>
                <w:highlight w:val="green"/>
              </w:rPr>
            </w:pPr>
          </w:p>
          <w:p w14:paraId="25794732"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w:t>
            </w:r>
            <w:proofErr w:type="gramStart"/>
            <w:r w:rsidRPr="006B00C1">
              <w:rPr>
                <w:rFonts w:ascii="Arial" w:eastAsia="Arial" w:hAnsi="Arial" w:cs="Arial"/>
                <w:color w:val="385623" w:themeColor="accent6" w:themeShade="80"/>
                <w:sz w:val="24"/>
                <w:szCs w:val="24"/>
              </w:rPr>
              <w:t>info@datasurgery.com.tr</w:t>
            </w:r>
            <w:proofErr w:type="gramEnd"/>
            <w:r w:rsidRPr="006B00C1">
              <w:rPr>
                <w:rFonts w:ascii="Arial" w:eastAsia="Arial" w:hAnsi="Arial" w:cs="Arial"/>
                <w:color w:val="385623" w:themeColor="accent6" w:themeShade="80"/>
                <w:sz w:val="24"/>
                <w:szCs w:val="24"/>
              </w:rPr>
              <w:t>] şirketin kurumsal bir e-posta adresi</w:t>
            </w:r>
          </w:p>
          <w:p w14:paraId="38AD0FF9" w14:textId="77777777" w:rsidR="0036164D" w:rsidRPr="006B00C1" w:rsidRDefault="0036164D">
            <w:pPr>
              <w:jc w:val="both"/>
              <w:rPr>
                <w:rFonts w:ascii="Arial" w:eastAsia="Arial" w:hAnsi="Arial" w:cs="Arial"/>
                <w:color w:val="385623" w:themeColor="accent6" w:themeShade="80"/>
                <w:sz w:val="24"/>
                <w:szCs w:val="24"/>
                <w:highlight w:val="magenta"/>
              </w:rPr>
            </w:pPr>
          </w:p>
        </w:tc>
        <w:tc>
          <w:tcPr>
            <w:tcW w:w="2266" w:type="dxa"/>
          </w:tcPr>
          <w:p w14:paraId="624A8FE2" w14:textId="77777777" w:rsidR="0036164D" w:rsidRPr="006B00C1" w:rsidRDefault="0036164D">
            <w:pPr>
              <w:jc w:val="both"/>
              <w:rPr>
                <w:rFonts w:ascii="Arial" w:eastAsia="Arial" w:hAnsi="Arial" w:cs="Arial"/>
                <w:color w:val="385623" w:themeColor="accent6" w:themeShade="80"/>
                <w:sz w:val="24"/>
                <w:szCs w:val="24"/>
              </w:rPr>
            </w:pPr>
          </w:p>
          <w:p w14:paraId="617EB56E"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E-postanın konu kısmına “Kişisel Verilerin Korunması Kanunu Kapsamında Başvuru” yazılacaktır.</w:t>
            </w:r>
          </w:p>
          <w:p w14:paraId="55031F1E" w14:textId="77777777" w:rsidR="0036164D" w:rsidRPr="006B00C1" w:rsidRDefault="0036164D">
            <w:pPr>
              <w:jc w:val="both"/>
              <w:rPr>
                <w:rFonts w:ascii="Arial" w:eastAsia="Arial" w:hAnsi="Arial" w:cs="Arial"/>
                <w:color w:val="385623" w:themeColor="accent6" w:themeShade="80"/>
                <w:sz w:val="24"/>
                <w:szCs w:val="24"/>
              </w:rPr>
            </w:pPr>
          </w:p>
        </w:tc>
      </w:tr>
      <w:tr w:rsidR="006B00C1" w:rsidRPr="006B00C1" w14:paraId="70048975" w14:textId="77777777">
        <w:trPr>
          <w:trHeight w:val="1050"/>
        </w:trPr>
        <w:tc>
          <w:tcPr>
            <w:tcW w:w="2405" w:type="dxa"/>
          </w:tcPr>
          <w:p w14:paraId="3191B6B2" w14:textId="77777777" w:rsidR="0036164D" w:rsidRPr="006B00C1" w:rsidRDefault="0036164D">
            <w:pPr>
              <w:jc w:val="both"/>
              <w:rPr>
                <w:rFonts w:ascii="Arial" w:eastAsia="Arial" w:hAnsi="Arial" w:cs="Arial"/>
                <w:color w:val="385623" w:themeColor="accent6" w:themeShade="80"/>
                <w:sz w:val="24"/>
                <w:szCs w:val="24"/>
              </w:rPr>
            </w:pPr>
          </w:p>
          <w:p w14:paraId="3E1A9C1D"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 xml:space="preserve">Başvuru sahibi kişi tarafından [DATASURGERY </w:t>
            </w:r>
            <w:r w:rsidRPr="006B00C1">
              <w:rPr>
                <w:rFonts w:ascii="Arial" w:eastAsia="Arial" w:hAnsi="Arial" w:cs="Arial"/>
                <w:color w:val="385623" w:themeColor="accent6" w:themeShade="80"/>
                <w:sz w:val="24"/>
                <w:szCs w:val="24"/>
              </w:rPr>
              <w:lastRenderedPageBreak/>
              <w:t>Yazılım ve Danışmanlık Ltd. Şti.] şirketine daha önce bildirilen ve [DATASURGERY Yazılım ve Danışmanlık Ltd. Şti.] şirketinin sisteminde kayıtlı bulunan elektronik posta adresini kullanmak suretiyle</w:t>
            </w:r>
          </w:p>
          <w:p w14:paraId="1DE3C906" w14:textId="77777777" w:rsidR="0036164D" w:rsidRPr="006B00C1" w:rsidRDefault="0036164D">
            <w:pPr>
              <w:jc w:val="both"/>
              <w:rPr>
                <w:rFonts w:ascii="Arial" w:eastAsia="Arial" w:hAnsi="Arial" w:cs="Arial"/>
                <w:color w:val="385623" w:themeColor="accent6" w:themeShade="80"/>
                <w:sz w:val="24"/>
                <w:szCs w:val="24"/>
              </w:rPr>
            </w:pPr>
          </w:p>
        </w:tc>
        <w:tc>
          <w:tcPr>
            <w:tcW w:w="2125" w:type="dxa"/>
          </w:tcPr>
          <w:p w14:paraId="46A39F68" w14:textId="77777777" w:rsidR="0036164D" w:rsidRPr="006B00C1" w:rsidRDefault="0036164D">
            <w:pPr>
              <w:jc w:val="both"/>
              <w:rPr>
                <w:rFonts w:ascii="Arial" w:eastAsia="Arial" w:hAnsi="Arial" w:cs="Arial"/>
                <w:color w:val="385623" w:themeColor="accent6" w:themeShade="80"/>
                <w:sz w:val="24"/>
                <w:szCs w:val="24"/>
              </w:rPr>
            </w:pPr>
          </w:p>
        </w:tc>
        <w:tc>
          <w:tcPr>
            <w:tcW w:w="2266" w:type="dxa"/>
          </w:tcPr>
          <w:p w14:paraId="0E27236A" w14:textId="77777777" w:rsidR="0036164D" w:rsidRPr="006B00C1" w:rsidRDefault="0036164D">
            <w:pPr>
              <w:jc w:val="both"/>
              <w:rPr>
                <w:rFonts w:ascii="Arial" w:eastAsia="Arial" w:hAnsi="Arial" w:cs="Arial"/>
                <w:color w:val="385623" w:themeColor="accent6" w:themeShade="80"/>
                <w:sz w:val="24"/>
                <w:szCs w:val="24"/>
                <w:highlight w:val="green"/>
              </w:rPr>
            </w:pPr>
          </w:p>
          <w:p w14:paraId="0E8649B1" w14:textId="77777777" w:rsidR="0036164D" w:rsidRPr="006B00C1" w:rsidRDefault="0036164D">
            <w:pPr>
              <w:jc w:val="both"/>
              <w:rPr>
                <w:rFonts w:ascii="Arial" w:eastAsia="Arial" w:hAnsi="Arial" w:cs="Arial"/>
                <w:color w:val="385623" w:themeColor="accent6" w:themeShade="80"/>
                <w:sz w:val="24"/>
                <w:szCs w:val="24"/>
                <w:highlight w:val="green"/>
              </w:rPr>
            </w:pPr>
          </w:p>
          <w:p w14:paraId="50C5B6E9" w14:textId="77777777" w:rsidR="0036164D" w:rsidRPr="006B00C1" w:rsidRDefault="0036164D">
            <w:pPr>
              <w:jc w:val="both"/>
              <w:rPr>
                <w:rFonts w:ascii="Arial" w:eastAsia="Arial" w:hAnsi="Arial" w:cs="Arial"/>
                <w:color w:val="385623" w:themeColor="accent6" w:themeShade="80"/>
                <w:sz w:val="24"/>
                <w:szCs w:val="24"/>
                <w:highlight w:val="green"/>
              </w:rPr>
            </w:pPr>
          </w:p>
          <w:p w14:paraId="4C06D78B" w14:textId="77777777" w:rsidR="0036164D" w:rsidRPr="006B00C1" w:rsidRDefault="00000000">
            <w:pPr>
              <w:jc w:val="both"/>
              <w:rPr>
                <w:rFonts w:ascii="Arial" w:eastAsia="Arial" w:hAnsi="Arial" w:cs="Arial"/>
                <w:color w:val="385623" w:themeColor="accent6" w:themeShade="80"/>
                <w:sz w:val="24"/>
                <w:szCs w:val="24"/>
              </w:rPr>
            </w:pPr>
            <w:bookmarkStart w:id="0" w:name="_heading=h.gjdgxs" w:colFirst="0" w:colLast="0"/>
            <w:bookmarkEnd w:id="0"/>
            <w:r w:rsidRPr="006B00C1">
              <w:rPr>
                <w:rFonts w:ascii="Arial" w:eastAsia="Arial" w:hAnsi="Arial" w:cs="Arial"/>
                <w:color w:val="385623" w:themeColor="accent6" w:themeShade="80"/>
                <w:sz w:val="24"/>
                <w:szCs w:val="24"/>
              </w:rPr>
              <w:lastRenderedPageBreak/>
              <w:t>[</w:t>
            </w:r>
            <w:proofErr w:type="gramStart"/>
            <w:r w:rsidRPr="006B00C1">
              <w:rPr>
                <w:rFonts w:ascii="Arial" w:eastAsia="Arial" w:hAnsi="Arial" w:cs="Arial"/>
                <w:color w:val="385623" w:themeColor="accent6" w:themeShade="80"/>
                <w:sz w:val="24"/>
                <w:szCs w:val="24"/>
              </w:rPr>
              <w:t>info@datasurgery.com.tr</w:t>
            </w:r>
            <w:proofErr w:type="gramEnd"/>
            <w:r w:rsidRPr="006B00C1">
              <w:rPr>
                <w:rFonts w:ascii="Arial" w:eastAsia="Arial" w:hAnsi="Arial" w:cs="Arial"/>
                <w:color w:val="385623" w:themeColor="accent6" w:themeShade="80"/>
                <w:sz w:val="24"/>
                <w:szCs w:val="24"/>
              </w:rPr>
              <w:t>] şirketin kurumsal bir e-posta adresi</w:t>
            </w:r>
          </w:p>
          <w:p w14:paraId="3D87D39A" w14:textId="77777777" w:rsidR="0036164D" w:rsidRPr="006B00C1" w:rsidRDefault="0036164D">
            <w:pPr>
              <w:jc w:val="both"/>
              <w:rPr>
                <w:rFonts w:ascii="Arial" w:eastAsia="Arial" w:hAnsi="Arial" w:cs="Arial"/>
                <w:color w:val="385623" w:themeColor="accent6" w:themeShade="80"/>
                <w:sz w:val="24"/>
                <w:szCs w:val="24"/>
                <w:highlight w:val="green"/>
              </w:rPr>
            </w:pPr>
          </w:p>
        </w:tc>
        <w:tc>
          <w:tcPr>
            <w:tcW w:w="2266" w:type="dxa"/>
          </w:tcPr>
          <w:p w14:paraId="1ECD8833" w14:textId="77777777" w:rsidR="0036164D" w:rsidRPr="006B00C1" w:rsidRDefault="0036164D">
            <w:pPr>
              <w:jc w:val="both"/>
              <w:rPr>
                <w:rFonts w:ascii="Arial" w:eastAsia="Arial" w:hAnsi="Arial" w:cs="Arial"/>
                <w:color w:val="385623" w:themeColor="accent6" w:themeShade="80"/>
                <w:sz w:val="24"/>
                <w:szCs w:val="24"/>
              </w:rPr>
            </w:pPr>
          </w:p>
          <w:p w14:paraId="4DEECA6B" w14:textId="77777777" w:rsidR="0036164D" w:rsidRPr="006B00C1" w:rsidRDefault="0036164D">
            <w:pPr>
              <w:jc w:val="both"/>
              <w:rPr>
                <w:rFonts w:ascii="Arial" w:eastAsia="Arial" w:hAnsi="Arial" w:cs="Arial"/>
                <w:color w:val="385623" w:themeColor="accent6" w:themeShade="80"/>
                <w:sz w:val="24"/>
                <w:szCs w:val="24"/>
              </w:rPr>
            </w:pPr>
          </w:p>
          <w:p w14:paraId="5CD8460F"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 xml:space="preserve">E-postanın konu kısmına “Kişisel </w:t>
            </w:r>
            <w:r w:rsidRPr="006B00C1">
              <w:rPr>
                <w:rFonts w:ascii="Arial" w:eastAsia="Arial" w:hAnsi="Arial" w:cs="Arial"/>
                <w:color w:val="385623" w:themeColor="accent6" w:themeShade="80"/>
                <w:sz w:val="24"/>
                <w:szCs w:val="24"/>
              </w:rPr>
              <w:lastRenderedPageBreak/>
              <w:t>Verilerin Korunması Kanunu Kapsamında Başvuru” yazılacaktır.</w:t>
            </w:r>
          </w:p>
        </w:tc>
      </w:tr>
      <w:tr w:rsidR="006B00C1" w:rsidRPr="006B00C1" w14:paraId="08A116BD" w14:textId="77777777">
        <w:trPr>
          <w:trHeight w:val="1050"/>
        </w:trPr>
        <w:tc>
          <w:tcPr>
            <w:tcW w:w="2405" w:type="dxa"/>
          </w:tcPr>
          <w:p w14:paraId="791A4FCD"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lastRenderedPageBreak/>
              <w:t>DATASURGERY Yazılım ve Danışmanlık Ltd. Şti internet sitesinde bulunan başvuru formu aracılığıyla</w:t>
            </w:r>
          </w:p>
        </w:tc>
        <w:tc>
          <w:tcPr>
            <w:tcW w:w="2125" w:type="dxa"/>
          </w:tcPr>
          <w:p w14:paraId="017466E2" w14:textId="77777777" w:rsidR="0036164D" w:rsidRPr="006B00C1" w:rsidRDefault="0036164D">
            <w:pPr>
              <w:jc w:val="both"/>
              <w:rPr>
                <w:rFonts w:ascii="Arial" w:eastAsia="Arial" w:hAnsi="Arial" w:cs="Arial"/>
                <w:color w:val="385623" w:themeColor="accent6" w:themeShade="80"/>
                <w:sz w:val="24"/>
                <w:szCs w:val="24"/>
              </w:rPr>
            </w:pPr>
          </w:p>
        </w:tc>
        <w:tc>
          <w:tcPr>
            <w:tcW w:w="2266" w:type="dxa"/>
          </w:tcPr>
          <w:p w14:paraId="699BA5DE" w14:textId="77777777" w:rsidR="0036164D" w:rsidRPr="006B00C1" w:rsidRDefault="0036164D">
            <w:pPr>
              <w:jc w:val="both"/>
              <w:rPr>
                <w:rFonts w:ascii="Arial" w:eastAsia="Arial" w:hAnsi="Arial" w:cs="Arial"/>
                <w:color w:val="385623" w:themeColor="accent6" w:themeShade="80"/>
                <w:sz w:val="24"/>
                <w:szCs w:val="24"/>
              </w:rPr>
            </w:pPr>
          </w:p>
          <w:p w14:paraId="13373794" w14:textId="77777777" w:rsidR="0036164D" w:rsidRPr="006B00C1" w:rsidRDefault="00000000">
            <w:pPr>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w:t>
            </w:r>
            <w:proofErr w:type="gramStart"/>
            <w:r w:rsidRPr="006B00C1">
              <w:rPr>
                <w:rFonts w:ascii="Arial" w:eastAsia="Arial" w:hAnsi="Arial" w:cs="Arial"/>
                <w:color w:val="385623" w:themeColor="accent6" w:themeShade="80"/>
                <w:sz w:val="24"/>
                <w:szCs w:val="24"/>
              </w:rPr>
              <w:t>www.datasurgery.com.tr</w:t>
            </w:r>
            <w:proofErr w:type="gramEnd"/>
            <w:r w:rsidRPr="006B00C1">
              <w:rPr>
                <w:rFonts w:ascii="Arial" w:eastAsia="Arial" w:hAnsi="Arial" w:cs="Arial"/>
                <w:color w:val="385623" w:themeColor="accent6" w:themeShade="80"/>
                <w:sz w:val="24"/>
                <w:szCs w:val="24"/>
              </w:rPr>
              <w:t>] (Web sitesi)</w:t>
            </w:r>
          </w:p>
        </w:tc>
        <w:tc>
          <w:tcPr>
            <w:tcW w:w="2266" w:type="dxa"/>
          </w:tcPr>
          <w:p w14:paraId="485BE65B" w14:textId="77777777" w:rsidR="0036164D" w:rsidRPr="006B00C1" w:rsidRDefault="0036164D">
            <w:pPr>
              <w:jc w:val="both"/>
              <w:rPr>
                <w:rFonts w:ascii="Arial" w:eastAsia="Arial" w:hAnsi="Arial" w:cs="Arial"/>
                <w:color w:val="385623" w:themeColor="accent6" w:themeShade="80"/>
                <w:sz w:val="24"/>
                <w:szCs w:val="24"/>
              </w:rPr>
            </w:pPr>
          </w:p>
        </w:tc>
      </w:tr>
    </w:tbl>
    <w:p w14:paraId="26F216CB" w14:textId="77777777" w:rsidR="0036164D" w:rsidRPr="006B00C1" w:rsidRDefault="0036164D">
      <w:pPr>
        <w:jc w:val="both"/>
        <w:rPr>
          <w:rFonts w:ascii="Arial" w:eastAsia="Arial" w:hAnsi="Arial" w:cs="Arial"/>
          <w:color w:val="385623" w:themeColor="accent6" w:themeShade="80"/>
          <w:sz w:val="24"/>
          <w:szCs w:val="24"/>
        </w:rPr>
      </w:pPr>
    </w:p>
    <w:p w14:paraId="30614430" w14:textId="77777777" w:rsidR="0036164D" w:rsidRPr="006B00C1" w:rsidRDefault="00000000">
      <w:pPr>
        <w:ind w:firstLine="708"/>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Ayrıca Kurul’un belirleyeceği diğer yöntemler duyurulduktan sonra bu yöntemler üzerinden de başvuruların ne şekilde alınacağı şirketimizce duyurulacaktır.</w:t>
      </w:r>
    </w:p>
    <w:p w14:paraId="1E81A222" w14:textId="77777777" w:rsidR="0036164D" w:rsidRPr="006B00C1" w:rsidRDefault="00000000">
      <w:pPr>
        <w:ind w:firstLine="708"/>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 xml:space="preserve">Tarafımıza iletilmiş olan başvurularınız </w:t>
      </w:r>
      <w:proofErr w:type="spellStart"/>
      <w:r w:rsidRPr="006B00C1">
        <w:rPr>
          <w:rFonts w:ascii="Arial" w:eastAsia="Arial" w:hAnsi="Arial" w:cs="Arial"/>
          <w:color w:val="385623" w:themeColor="accent6" w:themeShade="80"/>
          <w:sz w:val="24"/>
          <w:szCs w:val="24"/>
        </w:rPr>
        <w:t>KVKK’nın</w:t>
      </w:r>
      <w:proofErr w:type="spellEnd"/>
      <w:r w:rsidRPr="006B00C1">
        <w:rPr>
          <w:rFonts w:ascii="Arial" w:eastAsia="Arial" w:hAnsi="Arial" w:cs="Arial"/>
          <w:color w:val="385623" w:themeColor="accent6" w:themeShade="80"/>
          <w:sz w:val="24"/>
          <w:szCs w:val="24"/>
        </w:rPr>
        <w:t xml:space="preserve"> 13. maddesinin 2. fıkrası gereğince, talebin niteliğine göre talebinizin bizlere ulaştığı tarihten itibaren 30 gün içinde cevaplandırılacaktır. Cevaplarımız ilgili </w:t>
      </w:r>
      <w:proofErr w:type="spellStart"/>
      <w:r w:rsidRPr="006B00C1">
        <w:rPr>
          <w:rFonts w:ascii="Arial" w:eastAsia="Arial" w:hAnsi="Arial" w:cs="Arial"/>
          <w:color w:val="385623" w:themeColor="accent6" w:themeShade="80"/>
          <w:sz w:val="24"/>
          <w:szCs w:val="24"/>
        </w:rPr>
        <w:t>KVKK’nın</w:t>
      </w:r>
      <w:proofErr w:type="spellEnd"/>
      <w:r w:rsidRPr="006B00C1">
        <w:rPr>
          <w:rFonts w:ascii="Arial" w:eastAsia="Arial" w:hAnsi="Arial" w:cs="Arial"/>
          <w:color w:val="385623" w:themeColor="accent6" w:themeShade="80"/>
          <w:sz w:val="24"/>
          <w:szCs w:val="24"/>
        </w:rPr>
        <w:t xml:space="preserve"> 13. maddesi hükmü gereğince yazılı veya elektronik ortamdan tarafınıza ulaştırılacaktır.</w:t>
      </w:r>
    </w:p>
    <w:p w14:paraId="6E35AAC5" w14:textId="77777777" w:rsidR="0036164D" w:rsidRPr="006B00C1" w:rsidRDefault="0036164D">
      <w:pPr>
        <w:ind w:firstLine="708"/>
        <w:jc w:val="both"/>
        <w:rPr>
          <w:rFonts w:ascii="Arial" w:eastAsia="Arial" w:hAnsi="Arial" w:cs="Arial"/>
          <w:color w:val="385623" w:themeColor="accent6" w:themeShade="80"/>
          <w:sz w:val="24"/>
          <w:szCs w:val="24"/>
        </w:rPr>
      </w:pPr>
    </w:p>
    <w:p w14:paraId="1BE53F28" w14:textId="77777777" w:rsidR="0036164D" w:rsidRPr="006B00C1" w:rsidRDefault="00000000">
      <w:pPr>
        <w:spacing w:after="0"/>
        <w:jc w:val="center"/>
        <w:rPr>
          <w:rFonts w:ascii="Arial" w:eastAsia="Arial" w:hAnsi="Arial" w:cs="Arial"/>
          <w:b/>
          <w:color w:val="385623" w:themeColor="accent6" w:themeShade="80"/>
          <w:sz w:val="24"/>
          <w:szCs w:val="24"/>
        </w:rPr>
      </w:pPr>
      <w:r w:rsidRPr="006B00C1">
        <w:rPr>
          <w:rFonts w:ascii="Arial" w:eastAsia="Arial" w:hAnsi="Arial" w:cs="Arial"/>
          <w:b/>
          <w:color w:val="385623" w:themeColor="accent6" w:themeShade="80"/>
          <w:sz w:val="24"/>
          <w:szCs w:val="24"/>
        </w:rPr>
        <w:t xml:space="preserve">DATASURGERY YAZILIM VE DANIŞMANLIK LTD. ŞTİ </w:t>
      </w:r>
    </w:p>
    <w:p w14:paraId="44B4911C" w14:textId="77777777" w:rsidR="0036164D" w:rsidRPr="006B00C1" w:rsidRDefault="00000000">
      <w:pPr>
        <w:jc w:val="center"/>
        <w:rPr>
          <w:rFonts w:ascii="Arial" w:eastAsia="Arial" w:hAnsi="Arial" w:cs="Arial"/>
          <w:b/>
          <w:color w:val="385623" w:themeColor="accent6" w:themeShade="80"/>
          <w:sz w:val="24"/>
          <w:szCs w:val="24"/>
        </w:rPr>
      </w:pPr>
      <w:r w:rsidRPr="006B00C1">
        <w:rPr>
          <w:rFonts w:ascii="Arial" w:eastAsia="Arial" w:hAnsi="Arial" w:cs="Arial"/>
          <w:b/>
          <w:color w:val="385623" w:themeColor="accent6" w:themeShade="80"/>
          <w:sz w:val="24"/>
          <w:szCs w:val="24"/>
        </w:rPr>
        <w:t>KİŞİSEL VERİLERİN KORUNMASI KANUNU KAPSAMINDA VERİ SORUMLUSUNA BAŞVURU FORMU</w:t>
      </w:r>
    </w:p>
    <w:p w14:paraId="5E2FC61F" w14:textId="77777777" w:rsidR="0036164D" w:rsidRPr="006B00C1" w:rsidRDefault="0036164D">
      <w:pPr>
        <w:jc w:val="both"/>
        <w:rPr>
          <w:rFonts w:ascii="Arial" w:eastAsia="Arial" w:hAnsi="Arial" w:cs="Arial"/>
          <w:b/>
          <w:color w:val="385623" w:themeColor="accent6" w:themeShade="80"/>
          <w:sz w:val="24"/>
          <w:szCs w:val="24"/>
        </w:rPr>
      </w:pPr>
    </w:p>
    <w:p w14:paraId="69D08321" w14:textId="77777777" w:rsidR="0036164D" w:rsidRPr="006B00C1" w:rsidRDefault="00000000">
      <w:pPr>
        <w:jc w:val="both"/>
        <w:rPr>
          <w:rFonts w:ascii="Arial" w:eastAsia="Arial" w:hAnsi="Arial" w:cs="Arial"/>
          <w:b/>
          <w:color w:val="385623" w:themeColor="accent6" w:themeShade="80"/>
          <w:sz w:val="24"/>
          <w:szCs w:val="24"/>
        </w:rPr>
      </w:pPr>
      <w:r w:rsidRPr="006B00C1">
        <w:rPr>
          <w:rFonts w:ascii="Arial" w:eastAsia="Arial" w:hAnsi="Arial" w:cs="Arial"/>
          <w:b/>
          <w:color w:val="385623" w:themeColor="accent6" w:themeShade="80"/>
          <w:sz w:val="24"/>
          <w:szCs w:val="24"/>
        </w:rPr>
        <w:t>Başvuruda Bulunan İlgili Kişi:</w:t>
      </w:r>
    </w:p>
    <w:tbl>
      <w:tblPr>
        <w:tblStyle w:val="a0"/>
        <w:tblW w:w="93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5"/>
        <w:gridCol w:w="7209"/>
      </w:tblGrid>
      <w:tr w:rsidR="006B00C1" w:rsidRPr="006B00C1" w14:paraId="1C5D0D48" w14:textId="77777777">
        <w:trPr>
          <w:trHeight w:val="510"/>
        </w:trPr>
        <w:tc>
          <w:tcPr>
            <w:tcW w:w="2165" w:type="dxa"/>
          </w:tcPr>
          <w:p w14:paraId="7F436A18" w14:textId="77777777" w:rsidR="0036164D" w:rsidRPr="006B00C1" w:rsidRDefault="00000000">
            <w:pPr>
              <w:jc w:val="both"/>
              <w:rPr>
                <w:rFonts w:ascii="Arial" w:eastAsia="Arial" w:hAnsi="Arial" w:cs="Arial"/>
                <w:b/>
                <w:color w:val="385623" w:themeColor="accent6" w:themeShade="80"/>
                <w:sz w:val="24"/>
                <w:szCs w:val="24"/>
              </w:rPr>
            </w:pPr>
            <w:r w:rsidRPr="006B00C1">
              <w:rPr>
                <w:rFonts w:ascii="Arial" w:eastAsia="Arial" w:hAnsi="Arial" w:cs="Arial"/>
                <w:b/>
                <w:color w:val="385623" w:themeColor="accent6" w:themeShade="80"/>
                <w:sz w:val="24"/>
                <w:szCs w:val="24"/>
              </w:rPr>
              <w:t xml:space="preserve">*Ad </w:t>
            </w:r>
            <w:proofErr w:type="spellStart"/>
            <w:r w:rsidRPr="006B00C1">
              <w:rPr>
                <w:rFonts w:ascii="Arial" w:eastAsia="Arial" w:hAnsi="Arial" w:cs="Arial"/>
                <w:b/>
                <w:color w:val="385623" w:themeColor="accent6" w:themeShade="80"/>
                <w:sz w:val="24"/>
                <w:szCs w:val="24"/>
              </w:rPr>
              <w:t>Soyad</w:t>
            </w:r>
            <w:proofErr w:type="spellEnd"/>
          </w:p>
          <w:p w14:paraId="584A0424" w14:textId="77777777" w:rsidR="0036164D" w:rsidRPr="006B00C1" w:rsidRDefault="0036164D">
            <w:pPr>
              <w:jc w:val="both"/>
              <w:rPr>
                <w:rFonts w:ascii="Arial" w:eastAsia="Arial" w:hAnsi="Arial" w:cs="Arial"/>
                <w:b/>
                <w:color w:val="385623" w:themeColor="accent6" w:themeShade="80"/>
                <w:sz w:val="24"/>
                <w:szCs w:val="24"/>
              </w:rPr>
            </w:pPr>
          </w:p>
        </w:tc>
        <w:tc>
          <w:tcPr>
            <w:tcW w:w="7209" w:type="dxa"/>
          </w:tcPr>
          <w:p w14:paraId="2A8DC8CC" w14:textId="77777777" w:rsidR="0036164D" w:rsidRPr="006B00C1" w:rsidRDefault="0036164D">
            <w:pPr>
              <w:jc w:val="both"/>
              <w:rPr>
                <w:rFonts w:ascii="Arial" w:eastAsia="Arial" w:hAnsi="Arial" w:cs="Arial"/>
                <w:b/>
                <w:color w:val="385623" w:themeColor="accent6" w:themeShade="80"/>
                <w:sz w:val="24"/>
                <w:szCs w:val="24"/>
              </w:rPr>
            </w:pPr>
          </w:p>
        </w:tc>
      </w:tr>
      <w:tr w:rsidR="006B00C1" w:rsidRPr="006B00C1" w14:paraId="2D4D7D3F" w14:textId="77777777">
        <w:trPr>
          <w:trHeight w:val="516"/>
        </w:trPr>
        <w:tc>
          <w:tcPr>
            <w:tcW w:w="2165" w:type="dxa"/>
          </w:tcPr>
          <w:p w14:paraId="38D34E76" w14:textId="77777777" w:rsidR="0036164D" w:rsidRPr="006B00C1" w:rsidRDefault="00000000">
            <w:pPr>
              <w:jc w:val="both"/>
              <w:rPr>
                <w:rFonts w:ascii="Arial" w:eastAsia="Arial" w:hAnsi="Arial" w:cs="Arial"/>
                <w:b/>
                <w:color w:val="385623" w:themeColor="accent6" w:themeShade="80"/>
                <w:sz w:val="24"/>
                <w:szCs w:val="24"/>
              </w:rPr>
            </w:pPr>
            <w:r w:rsidRPr="006B00C1">
              <w:rPr>
                <w:rFonts w:ascii="Arial" w:eastAsia="Arial" w:hAnsi="Arial" w:cs="Arial"/>
                <w:b/>
                <w:color w:val="385623" w:themeColor="accent6" w:themeShade="80"/>
                <w:sz w:val="24"/>
                <w:szCs w:val="24"/>
              </w:rPr>
              <w:t>*T.C Kimlik No</w:t>
            </w:r>
          </w:p>
          <w:p w14:paraId="1D75CD66" w14:textId="77777777" w:rsidR="0036164D" w:rsidRPr="006B00C1" w:rsidRDefault="00000000">
            <w:pPr>
              <w:jc w:val="both"/>
              <w:rPr>
                <w:rFonts w:ascii="Arial" w:eastAsia="Arial" w:hAnsi="Arial" w:cs="Arial"/>
                <w:b/>
                <w:color w:val="385623" w:themeColor="accent6" w:themeShade="80"/>
                <w:sz w:val="24"/>
                <w:szCs w:val="24"/>
              </w:rPr>
            </w:pPr>
            <w:r w:rsidRPr="006B00C1">
              <w:rPr>
                <w:rFonts w:ascii="Arial" w:eastAsia="Arial" w:hAnsi="Arial" w:cs="Arial"/>
                <w:b/>
                <w:color w:val="385623" w:themeColor="accent6" w:themeShade="80"/>
                <w:sz w:val="24"/>
                <w:szCs w:val="24"/>
              </w:rPr>
              <w:t>(Yabancılar için uyruk ve pasaport numarası/kimlik numarası)</w:t>
            </w:r>
          </w:p>
        </w:tc>
        <w:tc>
          <w:tcPr>
            <w:tcW w:w="7209" w:type="dxa"/>
          </w:tcPr>
          <w:p w14:paraId="4B55954D" w14:textId="77777777" w:rsidR="0036164D" w:rsidRPr="006B00C1" w:rsidRDefault="0036164D">
            <w:pPr>
              <w:jc w:val="both"/>
              <w:rPr>
                <w:rFonts w:ascii="Arial" w:eastAsia="Arial" w:hAnsi="Arial" w:cs="Arial"/>
                <w:b/>
                <w:color w:val="385623" w:themeColor="accent6" w:themeShade="80"/>
                <w:sz w:val="24"/>
                <w:szCs w:val="24"/>
              </w:rPr>
            </w:pPr>
          </w:p>
        </w:tc>
      </w:tr>
      <w:tr w:rsidR="006B00C1" w:rsidRPr="006B00C1" w14:paraId="32C7AF2F" w14:textId="77777777">
        <w:trPr>
          <w:trHeight w:val="511"/>
        </w:trPr>
        <w:tc>
          <w:tcPr>
            <w:tcW w:w="2165" w:type="dxa"/>
          </w:tcPr>
          <w:p w14:paraId="10CA9E4D" w14:textId="77777777" w:rsidR="0036164D" w:rsidRPr="006B00C1" w:rsidRDefault="00000000">
            <w:pPr>
              <w:jc w:val="both"/>
              <w:rPr>
                <w:rFonts w:ascii="Arial" w:eastAsia="Arial" w:hAnsi="Arial" w:cs="Arial"/>
                <w:b/>
                <w:color w:val="385623" w:themeColor="accent6" w:themeShade="80"/>
                <w:sz w:val="24"/>
                <w:szCs w:val="24"/>
              </w:rPr>
            </w:pPr>
            <w:r w:rsidRPr="006B00C1">
              <w:rPr>
                <w:rFonts w:ascii="Arial" w:eastAsia="Arial" w:hAnsi="Arial" w:cs="Arial"/>
                <w:b/>
                <w:color w:val="385623" w:themeColor="accent6" w:themeShade="80"/>
                <w:sz w:val="24"/>
                <w:szCs w:val="24"/>
              </w:rPr>
              <w:t>*Tebligata Esas Olacak Adres</w:t>
            </w:r>
          </w:p>
        </w:tc>
        <w:tc>
          <w:tcPr>
            <w:tcW w:w="7209" w:type="dxa"/>
          </w:tcPr>
          <w:p w14:paraId="48279D3B" w14:textId="77777777" w:rsidR="0036164D" w:rsidRPr="006B00C1" w:rsidRDefault="0036164D">
            <w:pPr>
              <w:jc w:val="both"/>
              <w:rPr>
                <w:rFonts w:ascii="Arial" w:eastAsia="Arial" w:hAnsi="Arial" w:cs="Arial"/>
                <w:b/>
                <w:color w:val="385623" w:themeColor="accent6" w:themeShade="80"/>
                <w:sz w:val="24"/>
                <w:szCs w:val="24"/>
              </w:rPr>
            </w:pPr>
          </w:p>
        </w:tc>
      </w:tr>
      <w:tr w:rsidR="006B00C1" w:rsidRPr="006B00C1" w14:paraId="452E30F5" w14:textId="77777777">
        <w:trPr>
          <w:trHeight w:val="505"/>
        </w:trPr>
        <w:tc>
          <w:tcPr>
            <w:tcW w:w="2165" w:type="dxa"/>
          </w:tcPr>
          <w:p w14:paraId="3198743E" w14:textId="77777777" w:rsidR="0036164D" w:rsidRPr="006B00C1" w:rsidRDefault="00000000">
            <w:pPr>
              <w:jc w:val="both"/>
              <w:rPr>
                <w:rFonts w:ascii="Arial" w:eastAsia="Arial" w:hAnsi="Arial" w:cs="Arial"/>
                <w:b/>
                <w:color w:val="385623" w:themeColor="accent6" w:themeShade="80"/>
                <w:sz w:val="24"/>
                <w:szCs w:val="24"/>
              </w:rPr>
            </w:pPr>
            <w:r w:rsidRPr="006B00C1">
              <w:rPr>
                <w:rFonts w:ascii="Arial" w:eastAsia="Arial" w:hAnsi="Arial" w:cs="Arial"/>
                <w:b/>
                <w:color w:val="385623" w:themeColor="accent6" w:themeShade="80"/>
                <w:sz w:val="24"/>
                <w:szCs w:val="24"/>
              </w:rPr>
              <w:t>Doğum Tarihi</w:t>
            </w:r>
          </w:p>
        </w:tc>
        <w:tc>
          <w:tcPr>
            <w:tcW w:w="7209" w:type="dxa"/>
          </w:tcPr>
          <w:p w14:paraId="40B04404" w14:textId="77777777" w:rsidR="0036164D" w:rsidRPr="006B00C1" w:rsidRDefault="0036164D">
            <w:pPr>
              <w:jc w:val="both"/>
              <w:rPr>
                <w:rFonts w:ascii="Arial" w:eastAsia="Arial" w:hAnsi="Arial" w:cs="Arial"/>
                <w:b/>
                <w:color w:val="385623" w:themeColor="accent6" w:themeShade="80"/>
                <w:sz w:val="24"/>
                <w:szCs w:val="24"/>
              </w:rPr>
            </w:pPr>
          </w:p>
        </w:tc>
      </w:tr>
      <w:tr w:rsidR="006B00C1" w:rsidRPr="006B00C1" w14:paraId="4F0C0239" w14:textId="77777777">
        <w:trPr>
          <w:trHeight w:val="505"/>
        </w:trPr>
        <w:tc>
          <w:tcPr>
            <w:tcW w:w="2165" w:type="dxa"/>
          </w:tcPr>
          <w:p w14:paraId="1819093D" w14:textId="77777777" w:rsidR="0036164D" w:rsidRPr="006B00C1" w:rsidRDefault="00000000">
            <w:pPr>
              <w:jc w:val="both"/>
              <w:rPr>
                <w:rFonts w:ascii="Arial" w:eastAsia="Arial" w:hAnsi="Arial" w:cs="Arial"/>
                <w:b/>
                <w:color w:val="385623" w:themeColor="accent6" w:themeShade="80"/>
                <w:sz w:val="24"/>
                <w:szCs w:val="24"/>
              </w:rPr>
            </w:pPr>
            <w:r w:rsidRPr="006B00C1">
              <w:rPr>
                <w:rFonts w:ascii="Arial" w:eastAsia="Arial" w:hAnsi="Arial" w:cs="Arial"/>
                <w:b/>
                <w:color w:val="385623" w:themeColor="accent6" w:themeShade="80"/>
                <w:sz w:val="24"/>
                <w:szCs w:val="24"/>
              </w:rPr>
              <w:lastRenderedPageBreak/>
              <w:t>Telefon Numarası</w:t>
            </w:r>
          </w:p>
        </w:tc>
        <w:tc>
          <w:tcPr>
            <w:tcW w:w="7209" w:type="dxa"/>
          </w:tcPr>
          <w:p w14:paraId="138421A9" w14:textId="77777777" w:rsidR="0036164D" w:rsidRPr="006B00C1" w:rsidRDefault="0036164D">
            <w:pPr>
              <w:jc w:val="both"/>
              <w:rPr>
                <w:rFonts w:ascii="Arial" w:eastAsia="Arial" w:hAnsi="Arial" w:cs="Arial"/>
                <w:b/>
                <w:color w:val="385623" w:themeColor="accent6" w:themeShade="80"/>
                <w:sz w:val="24"/>
                <w:szCs w:val="24"/>
              </w:rPr>
            </w:pPr>
          </w:p>
        </w:tc>
      </w:tr>
      <w:tr w:rsidR="006B00C1" w:rsidRPr="006B00C1" w14:paraId="20ADA27F" w14:textId="77777777">
        <w:trPr>
          <w:trHeight w:val="512"/>
        </w:trPr>
        <w:tc>
          <w:tcPr>
            <w:tcW w:w="2165" w:type="dxa"/>
          </w:tcPr>
          <w:p w14:paraId="1ABE1688" w14:textId="77777777" w:rsidR="0036164D" w:rsidRPr="006B00C1" w:rsidRDefault="00000000">
            <w:pPr>
              <w:jc w:val="both"/>
              <w:rPr>
                <w:rFonts w:ascii="Arial" w:eastAsia="Arial" w:hAnsi="Arial" w:cs="Arial"/>
                <w:b/>
                <w:color w:val="385623" w:themeColor="accent6" w:themeShade="80"/>
                <w:sz w:val="24"/>
                <w:szCs w:val="24"/>
              </w:rPr>
            </w:pPr>
            <w:r w:rsidRPr="006B00C1">
              <w:rPr>
                <w:rFonts w:ascii="Arial" w:eastAsia="Arial" w:hAnsi="Arial" w:cs="Arial"/>
                <w:b/>
                <w:color w:val="385623" w:themeColor="accent6" w:themeShade="80"/>
                <w:sz w:val="24"/>
                <w:szCs w:val="24"/>
              </w:rPr>
              <w:t>E-posta</w:t>
            </w:r>
          </w:p>
        </w:tc>
        <w:tc>
          <w:tcPr>
            <w:tcW w:w="7209" w:type="dxa"/>
          </w:tcPr>
          <w:p w14:paraId="0973205F" w14:textId="77777777" w:rsidR="0036164D" w:rsidRPr="006B00C1" w:rsidRDefault="0036164D">
            <w:pPr>
              <w:jc w:val="both"/>
              <w:rPr>
                <w:rFonts w:ascii="Arial" w:eastAsia="Arial" w:hAnsi="Arial" w:cs="Arial"/>
                <w:b/>
                <w:color w:val="385623" w:themeColor="accent6" w:themeShade="80"/>
                <w:sz w:val="24"/>
                <w:szCs w:val="24"/>
              </w:rPr>
            </w:pPr>
          </w:p>
        </w:tc>
      </w:tr>
      <w:tr w:rsidR="006B00C1" w:rsidRPr="006B00C1" w14:paraId="2046829A" w14:textId="77777777">
        <w:trPr>
          <w:trHeight w:val="2014"/>
        </w:trPr>
        <w:tc>
          <w:tcPr>
            <w:tcW w:w="2165" w:type="dxa"/>
          </w:tcPr>
          <w:p w14:paraId="403FAEA4" w14:textId="77777777" w:rsidR="0036164D" w:rsidRPr="006B00C1" w:rsidRDefault="00000000">
            <w:pPr>
              <w:jc w:val="both"/>
              <w:rPr>
                <w:rFonts w:ascii="Arial" w:eastAsia="Arial" w:hAnsi="Arial" w:cs="Arial"/>
                <w:b/>
                <w:color w:val="385623" w:themeColor="accent6" w:themeShade="80"/>
                <w:sz w:val="24"/>
                <w:szCs w:val="24"/>
              </w:rPr>
            </w:pPr>
            <w:r w:rsidRPr="006B00C1">
              <w:rPr>
                <w:rFonts w:ascii="Arial" w:eastAsia="Arial" w:hAnsi="Arial" w:cs="Arial"/>
                <w:b/>
                <w:color w:val="385623" w:themeColor="accent6" w:themeShade="80"/>
                <w:sz w:val="24"/>
                <w:szCs w:val="24"/>
              </w:rPr>
              <w:t>*Talep Konusu</w:t>
            </w:r>
          </w:p>
        </w:tc>
        <w:tc>
          <w:tcPr>
            <w:tcW w:w="7209" w:type="dxa"/>
          </w:tcPr>
          <w:p w14:paraId="661B8E83" w14:textId="77777777" w:rsidR="0036164D" w:rsidRPr="006B00C1" w:rsidRDefault="0036164D">
            <w:pPr>
              <w:jc w:val="both"/>
              <w:rPr>
                <w:rFonts w:ascii="Arial" w:eastAsia="Arial" w:hAnsi="Arial" w:cs="Arial"/>
                <w:b/>
                <w:color w:val="385623" w:themeColor="accent6" w:themeShade="80"/>
                <w:sz w:val="24"/>
                <w:szCs w:val="24"/>
              </w:rPr>
            </w:pPr>
          </w:p>
          <w:p w14:paraId="4A3715A0" w14:textId="77777777" w:rsidR="0036164D" w:rsidRPr="006B00C1" w:rsidRDefault="0036164D">
            <w:pPr>
              <w:jc w:val="both"/>
              <w:rPr>
                <w:rFonts w:ascii="Arial" w:eastAsia="Arial" w:hAnsi="Arial" w:cs="Arial"/>
                <w:b/>
                <w:color w:val="385623" w:themeColor="accent6" w:themeShade="80"/>
                <w:sz w:val="24"/>
                <w:szCs w:val="24"/>
              </w:rPr>
            </w:pPr>
          </w:p>
          <w:p w14:paraId="3E457364" w14:textId="77777777" w:rsidR="0036164D" w:rsidRPr="006B00C1" w:rsidRDefault="0036164D">
            <w:pPr>
              <w:jc w:val="both"/>
              <w:rPr>
                <w:rFonts w:ascii="Arial" w:eastAsia="Arial" w:hAnsi="Arial" w:cs="Arial"/>
                <w:b/>
                <w:color w:val="385623" w:themeColor="accent6" w:themeShade="80"/>
                <w:sz w:val="24"/>
                <w:szCs w:val="24"/>
              </w:rPr>
            </w:pPr>
          </w:p>
          <w:p w14:paraId="09689C1F" w14:textId="77777777" w:rsidR="0036164D" w:rsidRPr="006B00C1" w:rsidRDefault="0036164D">
            <w:pPr>
              <w:jc w:val="both"/>
              <w:rPr>
                <w:rFonts w:ascii="Arial" w:eastAsia="Arial" w:hAnsi="Arial" w:cs="Arial"/>
                <w:b/>
                <w:color w:val="385623" w:themeColor="accent6" w:themeShade="80"/>
                <w:sz w:val="24"/>
                <w:szCs w:val="24"/>
              </w:rPr>
            </w:pPr>
          </w:p>
          <w:p w14:paraId="0D3A0E1B" w14:textId="77777777" w:rsidR="0036164D" w:rsidRPr="006B00C1" w:rsidRDefault="0036164D">
            <w:pPr>
              <w:jc w:val="both"/>
              <w:rPr>
                <w:rFonts w:ascii="Arial" w:eastAsia="Arial" w:hAnsi="Arial" w:cs="Arial"/>
                <w:b/>
                <w:color w:val="385623" w:themeColor="accent6" w:themeShade="80"/>
                <w:sz w:val="24"/>
                <w:szCs w:val="24"/>
              </w:rPr>
            </w:pPr>
          </w:p>
          <w:p w14:paraId="073BE82C" w14:textId="77777777" w:rsidR="0036164D" w:rsidRPr="006B00C1" w:rsidRDefault="0036164D">
            <w:pPr>
              <w:jc w:val="both"/>
              <w:rPr>
                <w:rFonts w:ascii="Arial" w:eastAsia="Arial" w:hAnsi="Arial" w:cs="Arial"/>
                <w:b/>
                <w:color w:val="385623" w:themeColor="accent6" w:themeShade="80"/>
                <w:sz w:val="24"/>
                <w:szCs w:val="24"/>
              </w:rPr>
            </w:pPr>
          </w:p>
        </w:tc>
      </w:tr>
    </w:tbl>
    <w:p w14:paraId="4C0D24A3" w14:textId="77777777" w:rsidR="0036164D" w:rsidRPr="006B00C1" w:rsidRDefault="0036164D">
      <w:pPr>
        <w:spacing w:after="0"/>
        <w:jc w:val="both"/>
        <w:rPr>
          <w:rFonts w:ascii="Arial" w:eastAsia="Arial" w:hAnsi="Arial" w:cs="Arial"/>
          <w:b/>
          <w:color w:val="385623" w:themeColor="accent6" w:themeShade="80"/>
          <w:sz w:val="24"/>
          <w:szCs w:val="24"/>
        </w:rPr>
      </w:pPr>
    </w:p>
    <w:p w14:paraId="2F436120" w14:textId="77777777" w:rsidR="0036164D" w:rsidRPr="006B00C1" w:rsidRDefault="00000000">
      <w:pPr>
        <w:ind w:firstLine="708"/>
        <w:jc w:val="both"/>
        <w:rPr>
          <w:rFonts w:ascii="Arial" w:eastAsia="Arial" w:hAnsi="Arial" w:cs="Arial"/>
          <w:b/>
          <w:color w:val="385623" w:themeColor="accent6" w:themeShade="80"/>
          <w:sz w:val="24"/>
          <w:szCs w:val="24"/>
        </w:rPr>
      </w:pPr>
      <w:r w:rsidRPr="006B00C1">
        <w:rPr>
          <w:rFonts w:ascii="Arial" w:eastAsia="Arial" w:hAnsi="Arial" w:cs="Arial"/>
          <w:b/>
          <w:color w:val="385623" w:themeColor="accent6" w:themeShade="80"/>
          <w:sz w:val="24"/>
          <w:szCs w:val="24"/>
        </w:rPr>
        <w:t>YILDIZ ( * ) İLE İŞARETLENMİŞ ALANLARIN DOLDURULMASI “VERİ SORUMLUSUNA BAŞVURU USUL VE ESASLARI HAKKINDA TEBLİĞ” GEREĞİ ZORUNLUDUR.</w:t>
      </w:r>
    </w:p>
    <w:p w14:paraId="46F1CF48" w14:textId="77777777" w:rsidR="0036164D" w:rsidRPr="006B00C1" w:rsidRDefault="00000000">
      <w:pPr>
        <w:jc w:val="both"/>
        <w:rPr>
          <w:rFonts w:ascii="Arial" w:eastAsia="Arial" w:hAnsi="Arial" w:cs="Arial"/>
          <w:b/>
          <w:color w:val="385623" w:themeColor="accent6" w:themeShade="80"/>
          <w:sz w:val="24"/>
          <w:szCs w:val="24"/>
        </w:rPr>
      </w:pPr>
      <w:r w:rsidRPr="006B00C1">
        <w:rPr>
          <w:rFonts w:ascii="Arial" w:eastAsia="Arial" w:hAnsi="Arial" w:cs="Arial"/>
          <w:b/>
          <w:color w:val="385623" w:themeColor="accent6" w:themeShade="80"/>
          <w:sz w:val="24"/>
          <w:szCs w:val="24"/>
        </w:rPr>
        <w:t>Şirketimizle İlişkisi</w:t>
      </w:r>
    </w:p>
    <w:p w14:paraId="45A9E202" w14:textId="77777777" w:rsidR="0036164D" w:rsidRPr="006B00C1" w:rsidRDefault="00000000">
      <w:pPr>
        <w:jc w:val="both"/>
        <w:rPr>
          <w:rFonts w:ascii="Arial" w:eastAsia="Arial" w:hAnsi="Arial" w:cs="Arial"/>
          <w:color w:val="385623" w:themeColor="accent6" w:themeShade="80"/>
          <w:sz w:val="24"/>
          <w:szCs w:val="24"/>
        </w:rPr>
      </w:pPr>
      <w:sdt>
        <w:sdtPr>
          <w:rPr>
            <w:color w:val="385623" w:themeColor="accent6" w:themeShade="80"/>
          </w:rPr>
          <w:tag w:val="goog_rdk_0"/>
          <w:id w:val="-1518375691"/>
        </w:sdtPr>
        <w:sdtContent>
          <w:r w:rsidRPr="006B00C1">
            <w:rPr>
              <w:rFonts w:ascii="Arial Unicode MS" w:eastAsia="Arial Unicode MS" w:hAnsi="Arial Unicode MS" w:cs="Arial Unicode MS"/>
              <w:b/>
              <w:color w:val="385623" w:themeColor="accent6" w:themeShade="80"/>
              <w:sz w:val="24"/>
              <w:szCs w:val="24"/>
            </w:rPr>
            <w:t>☐</w:t>
          </w:r>
        </w:sdtContent>
      </w:sdt>
      <w:r w:rsidRPr="006B00C1">
        <w:rPr>
          <w:rFonts w:ascii="Arial" w:eastAsia="Arial" w:hAnsi="Arial" w:cs="Arial"/>
          <w:b/>
          <w:color w:val="385623" w:themeColor="accent6" w:themeShade="80"/>
          <w:sz w:val="24"/>
          <w:szCs w:val="24"/>
        </w:rPr>
        <w:t xml:space="preserve"> </w:t>
      </w:r>
      <w:r w:rsidRPr="006B00C1">
        <w:rPr>
          <w:rFonts w:ascii="Arial" w:eastAsia="Arial" w:hAnsi="Arial" w:cs="Arial"/>
          <w:color w:val="385623" w:themeColor="accent6" w:themeShade="80"/>
          <w:sz w:val="24"/>
          <w:szCs w:val="24"/>
        </w:rPr>
        <w:t>Müşteri/Tedarikçi</w:t>
      </w:r>
      <w:r w:rsidRPr="006B00C1">
        <w:rPr>
          <w:rFonts w:ascii="Arial" w:eastAsia="Arial" w:hAnsi="Arial" w:cs="Arial"/>
          <w:color w:val="385623" w:themeColor="accent6" w:themeShade="80"/>
          <w:sz w:val="24"/>
          <w:szCs w:val="24"/>
        </w:rPr>
        <w:tab/>
      </w:r>
      <w:r w:rsidRPr="006B00C1">
        <w:rPr>
          <w:rFonts w:ascii="Arial" w:eastAsia="Arial" w:hAnsi="Arial" w:cs="Arial"/>
          <w:b/>
          <w:color w:val="385623" w:themeColor="accent6" w:themeShade="80"/>
          <w:sz w:val="24"/>
          <w:szCs w:val="24"/>
        </w:rPr>
        <w:tab/>
      </w:r>
      <w:sdt>
        <w:sdtPr>
          <w:rPr>
            <w:color w:val="385623" w:themeColor="accent6" w:themeShade="80"/>
          </w:rPr>
          <w:tag w:val="goog_rdk_1"/>
          <w:id w:val="1504546202"/>
        </w:sdtPr>
        <w:sdtContent>
          <w:r w:rsidRPr="006B00C1">
            <w:rPr>
              <w:rFonts w:ascii="Arial Unicode MS" w:eastAsia="Arial Unicode MS" w:hAnsi="Arial Unicode MS" w:cs="Arial Unicode MS"/>
              <w:b/>
              <w:color w:val="385623" w:themeColor="accent6" w:themeShade="80"/>
              <w:sz w:val="24"/>
              <w:szCs w:val="24"/>
            </w:rPr>
            <w:t>☐</w:t>
          </w:r>
        </w:sdtContent>
      </w:sdt>
      <w:r w:rsidRPr="006B00C1">
        <w:rPr>
          <w:rFonts w:ascii="Arial" w:eastAsia="Arial" w:hAnsi="Arial" w:cs="Arial"/>
          <w:b/>
          <w:color w:val="385623" w:themeColor="accent6" w:themeShade="80"/>
          <w:sz w:val="24"/>
          <w:szCs w:val="24"/>
        </w:rPr>
        <w:t xml:space="preserve"> </w:t>
      </w:r>
      <w:r w:rsidRPr="006B00C1">
        <w:rPr>
          <w:rFonts w:ascii="Arial" w:eastAsia="Arial" w:hAnsi="Arial" w:cs="Arial"/>
          <w:color w:val="385623" w:themeColor="accent6" w:themeShade="80"/>
          <w:sz w:val="24"/>
          <w:szCs w:val="24"/>
        </w:rPr>
        <w:t>Çalışan/Eski Çalışan/Çalışan Adayı</w:t>
      </w:r>
      <w:r w:rsidRPr="006B00C1">
        <w:rPr>
          <w:rFonts w:ascii="Arial" w:eastAsia="Arial" w:hAnsi="Arial" w:cs="Arial"/>
          <w:color w:val="385623" w:themeColor="accent6" w:themeShade="80"/>
          <w:sz w:val="24"/>
          <w:szCs w:val="24"/>
        </w:rPr>
        <w:tab/>
        <w:t xml:space="preserve">  </w:t>
      </w:r>
      <w:sdt>
        <w:sdtPr>
          <w:rPr>
            <w:color w:val="385623" w:themeColor="accent6" w:themeShade="80"/>
          </w:rPr>
          <w:tag w:val="goog_rdk_2"/>
          <w:id w:val="-1629309712"/>
        </w:sdtPr>
        <w:sdtContent>
          <w:r w:rsidRPr="006B00C1">
            <w:rPr>
              <w:rFonts w:ascii="Arial Unicode MS" w:eastAsia="Arial Unicode MS" w:hAnsi="Arial Unicode MS" w:cs="Arial Unicode MS"/>
              <w:b/>
              <w:color w:val="385623" w:themeColor="accent6" w:themeShade="80"/>
              <w:sz w:val="24"/>
              <w:szCs w:val="24"/>
            </w:rPr>
            <w:t>☐</w:t>
          </w:r>
        </w:sdtContent>
      </w:sdt>
      <w:r w:rsidRPr="006B00C1">
        <w:rPr>
          <w:rFonts w:ascii="Arial" w:eastAsia="Arial" w:hAnsi="Arial" w:cs="Arial"/>
          <w:color w:val="385623" w:themeColor="accent6" w:themeShade="80"/>
          <w:sz w:val="24"/>
          <w:szCs w:val="24"/>
        </w:rPr>
        <w:t>Üçüncü kişi</w:t>
      </w:r>
    </w:p>
    <w:p w14:paraId="2150534D" w14:textId="77777777" w:rsidR="0036164D" w:rsidRPr="006B00C1" w:rsidRDefault="00000000">
      <w:pPr>
        <w:jc w:val="both"/>
        <w:rPr>
          <w:rFonts w:ascii="Arial" w:eastAsia="Arial" w:hAnsi="Arial" w:cs="Arial"/>
          <w:b/>
          <w:color w:val="385623" w:themeColor="accent6" w:themeShade="80"/>
          <w:sz w:val="24"/>
          <w:szCs w:val="24"/>
        </w:rPr>
      </w:pPr>
      <w:r w:rsidRPr="006B00C1">
        <w:rPr>
          <w:rFonts w:ascii="Arial" w:eastAsia="Arial" w:hAnsi="Arial" w:cs="Arial"/>
          <w:b/>
          <w:color w:val="385623" w:themeColor="accent6" w:themeShade="80"/>
          <w:sz w:val="24"/>
          <w:szCs w:val="24"/>
        </w:rPr>
        <w:t>Cevap Bildirim Şekli</w:t>
      </w:r>
    </w:p>
    <w:p w14:paraId="21986C05" w14:textId="77777777" w:rsidR="0036164D" w:rsidRPr="006B00C1" w:rsidRDefault="00000000">
      <w:pPr>
        <w:tabs>
          <w:tab w:val="left" w:pos="764"/>
        </w:tabs>
        <w:jc w:val="both"/>
        <w:rPr>
          <w:rFonts w:ascii="Arial" w:eastAsia="Arial" w:hAnsi="Arial" w:cs="Arial"/>
          <w:color w:val="385623" w:themeColor="accent6" w:themeShade="80"/>
          <w:sz w:val="24"/>
          <w:szCs w:val="24"/>
        </w:rPr>
      </w:pPr>
      <w:sdt>
        <w:sdtPr>
          <w:rPr>
            <w:color w:val="385623" w:themeColor="accent6" w:themeShade="80"/>
          </w:rPr>
          <w:tag w:val="goog_rdk_3"/>
          <w:id w:val="-1123455058"/>
        </w:sdtPr>
        <w:sdtContent>
          <w:r w:rsidRPr="006B00C1">
            <w:rPr>
              <w:rFonts w:ascii="Arial Unicode MS" w:eastAsia="Arial Unicode MS" w:hAnsi="Arial Unicode MS" w:cs="Arial Unicode MS"/>
              <w:b/>
              <w:color w:val="385623" w:themeColor="accent6" w:themeShade="80"/>
              <w:sz w:val="24"/>
              <w:szCs w:val="24"/>
            </w:rPr>
            <w:t>☐</w:t>
          </w:r>
        </w:sdtContent>
      </w:sdt>
      <w:r w:rsidRPr="006B00C1">
        <w:rPr>
          <w:rFonts w:ascii="Arial" w:eastAsia="Arial" w:hAnsi="Arial" w:cs="Arial"/>
          <w:color w:val="385623" w:themeColor="accent6" w:themeShade="80"/>
          <w:sz w:val="24"/>
          <w:szCs w:val="24"/>
        </w:rPr>
        <w:t>Adresime gönderilmesini istiyorum.</w:t>
      </w:r>
    </w:p>
    <w:p w14:paraId="6F74B462" w14:textId="77777777" w:rsidR="0036164D" w:rsidRPr="006B00C1" w:rsidRDefault="00000000">
      <w:pPr>
        <w:tabs>
          <w:tab w:val="left" w:pos="764"/>
        </w:tabs>
        <w:jc w:val="both"/>
        <w:rPr>
          <w:rFonts w:ascii="Arial" w:eastAsia="Arial" w:hAnsi="Arial" w:cs="Arial"/>
          <w:color w:val="385623" w:themeColor="accent6" w:themeShade="80"/>
          <w:sz w:val="24"/>
          <w:szCs w:val="24"/>
        </w:rPr>
      </w:pPr>
      <w:sdt>
        <w:sdtPr>
          <w:rPr>
            <w:color w:val="385623" w:themeColor="accent6" w:themeShade="80"/>
          </w:rPr>
          <w:tag w:val="goog_rdk_4"/>
          <w:id w:val="-1147508970"/>
        </w:sdtPr>
        <w:sdtContent>
          <w:r w:rsidRPr="006B00C1">
            <w:rPr>
              <w:rFonts w:ascii="Arial Unicode MS" w:eastAsia="Arial Unicode MS" w:hAnsi="Arial Unicode MS" w:cs="Arial Unicode MS"/>
              <w:b/>
              <w:color w:val="385623" w:themeColor="accent6" w:themeShade="80"/>
              <w:sz w:val="24"/>
              <w:szCs w:val="24"/>
            </w:rPr>
            <w:t>☐</w:t>
          </w:r>
        </w:sdtContent>
      </w:sdt>
      <w:r w:rsidRPr="006B00C1">
        <w:rPr>
          <w:rFonts w:ascii="Arial" w:eastAsia="Arial" w:hAnsi="Arial" w:cs="Arial"/>
          <w:color w:val="385623" w:themeColor="accent6" w:themeShade="80"/>
          <w:sz w:val="24"/>
          <w:szCs w:val="24"/>
        </w:rPr>
        <w:t>E-posta adresime gönderilmesini istiyorum.</w:t>
      </w:r>
    </w:p>
    <w:p w14:paraId="6B39191F" w14:textId="77777777" w:rsidR="0036164D" w:rsidRPr="006B00C1" w:rsidRDefault="00000000">
      <w:pPr>
        <w:tabs>
          <w:tab w:val="left" w:pos="764"/>
        </w:tabs>
        <w:jc w:val="both"/>
        <w:rPr>
          <w:rFonts w:ascii="Arial" w:eastAsia="Arial" w:hAnsi="Arial" w:cs="Arial"/>
          <w:color w:val="385623" w:themeColor="accent6" w:themeShade="80"/>
          <w:sz w:val="24"/>
          <w:szCs w:val="24"/>
        </w:rPr>
      </w:pPr>
      <w:sdt>
        <w:sdtPr>
          <w:rPr>
            <w:color w:val="385623" w:themeColor="accent6" w:themeShade="80"/>
          </w:rPr>
          <w:tag w:val="goog_rdk_5"/>
          <w:id w:val="282544436"/>
        </w:sdtPr>
        <w:sdtContent>
          <w:r w:rsidRPr="006B00C1">
            <w:rPr>
              <w:rFonts w:ascii="Arial Unicode MS" w:eastAsia="Arial Unicode MS" w:hAnsi="Arial Unicode MS" w:cs="Arial Unicode MS"/>
              <w:b/>
              <w:color w:val="385623" w:themeColor="accent6" w:themeShade="80"/>
              <w:sz w:val="24"/>
              <w:szCs w:val="24"/>
            </w:rPr>
            <w:t>☐</w:t>
          </w:r>
        </w:sdtContent>
      </w:sdt>
      <w:r w:rsidRPr="006B00C1">
        <w:rPr>
          <w:rFonts w:ascii="Arial" w:eastAsia="Arial" w:hAnsi="Arial" w:cs="Arial"/>
          <w:color w:val="385623" w:themeColor="accent6" w:themeShade="80"/>
          <w:sz w:val="24"/>
          <w:szCs w:val="24"/>
        </w:rPr>
        <w:t>Elden teslim almak istiyorum.</w:t>
      </w:r>
    </w:p>
    <w:p w14:paraId="0885AE7B" w14:textId="77777777" w:rsidR="0036164D" w:rsidRPr="006B00C1" w:rsidRDefault="00000000">
      <w:pPr>
        <w:tabs>
          <w:tab w:val="left" w:pos="764"/>
        </w:tabs>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(Vekaleten teslim alınması durumundan noter tarafından düzenlenmiş özel vekaletname gerekir.)</w:t>
      </w:r>
    </w:p>
    <w:p w14:paraId="0B834DAC" w14:textId="77777777" w:rsidR="0036164D" w:rsidRPr="006B00C1" w:rsidRDefault="00000000">
      <w:pPr>
        <w:tabs>
          <w:tab w:val="left" w:pos="764"/>
        </w:tabs>
        <w:jc w:val="both"/>
        <w:rPr>
          <w:rFonts w:ascii="Arial" w:eastAsia="Arial" w:hAnsi="Arial" w:cs="Arial"/>
          <w:color w:val="385623" w:themeColor="accent6" w:themeShade="80"/>
          <w:sz w:val="24"/>
          <w:szCs w:val="24"/>
        </w:rPr>
      </w:pPr>
      <w:r w:rsidRPr="006B00C1">
        <w:rPr>
          <w:rFonts w:ascii="Arial" w:eastAsia="Arial" w:hAnsi="Arial" w:cs="Arial"/>
          <w:color w:val="385623" w:themeColor="accent6" w:themeShade="80"/>
          <w:sz w:val="24"/>
          <w:szCs w:val="24"/>
        </w:rPr>
        <w:t xml:space="preserve">İşbu başvuru formu, şirketimizle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Talebiniz gereği yapılacak işlemin ayrıca bir maliyet gerektirmesi hâlinde, VERİ SORUMLUSUNA BAŞVURU USUL VE ESASLARI HAKKINDA </w:t>
      </w:r>
      <w:proofErr w:type="spellStart"/>
      <w:r w:rsidRPr="006B00C1">
        <w:rPr>
          <w:rFonts w:ascii="Arial" w:eastAsia="Arial" w:hAnsi="Arial" w:cs="Arial"/>
          <w:color w:val="385623" w:themeColor="accent6" w:themeShade="80"/>
          <w:sz w:val="24"/>
          <w:szCs w:val="24"/>
        </w:rPr>
        <w:t>TEBLİĞ’de</w:t>
      </w:r>
      <w:proofErr w:type="spellEnd"/>
      <w:r w:rsidRPr="006B00C1">
        <w:rPr>
          <w:rFonts w:ascii="Arial" w:eastAsia="Arial" w:hAnsi="Arial" w:cs="Arial"/>
          <w:color w:val="385623" w:themeColor="accent6" w:themeShade="80"/>
          <w:sz w:val="24"/>
          <w:szCs w:val="24"/>
        </w:rPr>
        <w:t xml:space="preserve"> ifade edildiği üzere ücret alınabilir. On sayfanın üzerindeki her sayfa için 1 Türk </w:t>
      </w:r>
      <w:proofErr w:type="gramStart"/>
      <w:r w:rsidRPr="006B00C1">
        <w:rPr>
          <w:rFonts w:ascii="Arial" w:eastAsia="Arial" w:hAnsi="Arial" w:cs="Arial"/>
          <w:color w:val="385623" w:themeColor="accent6" w:themeShade="80"/>
          <w:sz w:val="24"/>
          <w:szCs w:val="24"/>
        </w:rPr>
        <w:t>Lirası</w:t>
      </w:r>
      <w:proofErr w:type="gramEnd"/>
      <w:r w:rsidRPr="006B00C1">
        <w:rPr>
          <w:rFonts w:ascii="Arial" w:eastAsia="Arial" w:hAnsi="Arial" w:cs="Arial"/>
          <w:color w:val="385623" w:themeColor="accent6" w:themeShade="80"/>
          <w:sz w:val="24"/>
          <w:szCs w:val="24"/>
        </w:rPr>
        <w:t xml:space="preserve"> işlem ücreti alınabilir. Başvurunuza cevabın CD, </w:t>
      </w:r>
      <w:proofErr w:type="spellStart"/>
      <w:r w:rsidRPr="006B00C1">
        <w:rPr>
          <w:rFonts w:ascii="Arial" w:eastAsia="Arial" w:hAnsi="Arial" w:cs="Arial"/>
          <w:color w:val="385623" w:themeColor="accent6" w:themeShade="80"/>
          <w:sz w:val="24"/>
          <w:szCs w:val="24"/>
        </w:rPr>
        <w:t>flash</w:t>
      </w:r>
      <w:proofErr w:type="spellEnd"/>
      <w:r w:rsidRPr="006B00C1">
        <w:rPr>
          <w:rFonts w:ascii="Arial" w:eastAsia="Arial" w:hAnsi="Arial" w:cs="Arial"/>
          <w:color w:val="385623" w:themeColor="accent6" w:themeShade="80"/>
          <w:sz w:val="24"/>
          <w:szCs w:val="24"/>
        </w:rPr>
        <w:t xml:space="preserve"> bellek gibi bir kayıt ortamında verilmesi gerekirse bu kayıt ortamının maliyetine denk olan ücret tarafınızdan istenebilir.</w:t>
      </w:r>
    </w:p>
    <w:p w14:paraId="474780AC" w14:textId="77777777" w:rsidR="0036164D" w:rsidRPr="006B00C1" w:rsidRDefault="0036164D">
      <w:pPr>
        <w:jc w:val="center"/>
        <w:rPr>
          <w:rFonts w:ascii="Arial" w:eastAsia="Arial" w:hAnsi="Arial" w:cs="Arial"/>
          <w:b/>
          <w:color w:val="385623" w:themeColor="accent6" w:themeShade="80"/>
          <w:sz w:val="24"/>
          <w:szCs w:val="24"/>
        </w:rPr>
      </w:pPr>
    </w:p>
    <w:sectPr w:rsidR="0036164D" w:rsidRPr="006B00C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71F"/>
    <w:multiLevelType w:val="multilevel"/>
    <w:tmpl w:val="BD66A6DA"/>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183803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64D"/>
    <w:rsid w:val="0036164D"/>
    <w:rsid w:val="006B00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2003"/>
  <w15:docId w15:val="{2FC7B176-21AE-4DD5-8C31-E71A16A7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78309C"/>
    <w:pPr>
      <w:ind w:left="720"/>
      <w:contextualSpacing/>
    </w:pPr>
  </w:style>
  <w:style w:type="table" w:styleId="TabloKlavuzu">
    <w:name w:val="Table Grid"/>
    <w:basedOn w:val="NormalTablo"/>
    <w:uiPriority w:val="39"/>
    <w:rsid w:val="00611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F1487C"/>
    <w:rPr>
      <w:color w:val="808080"/>
    </w:rPr>
  </w:style>
  <w:style w:type="character" w:styleId="Kpr">
    <w:name w:val="Hyperlink"/>
    <w:basedOn w:val="VarsaylanParagrafYazTipi"/>
    <w:uiPriority w:val="99"/>
    <w:unhideWhenUsed/>
    <w:rsid w:val="00610966"/>
    <w:rPr>
      <w:color w:val="0563C1" w:themeColor="hyperlink"/>
      <w:u w:val="single"/>
    </w:rPr>
  </w:style>
  <w:style w:type="character" w:customStyle="1" w:styleId="zmlenmeyenBahsetme1">
    <w:name w:val="Çözümlenmeyen Bahsetme1"/>
    <w:basedOn w:val="VarsaylanParagrafYazTipi"/>
    <w:uiPriority w:val="99"/>
    <w:semiHidden/>
    <w:unhideWhenUsed/>
    <w:rsid w:val="00610966"/>
    <w:rPr>
      <w:color w:val="605E5C"/>
      <w:shd w:val="clear" w:color="auto" w:fill="E1DFDD"/>
    </w:rPr>
  </w:style>
  <w:style w:type="paragraph" w:styleId="AralkYok">
    <w:name w:val="No Spacing"/>
    <w:uiPriority w:val="1"/>
    <w:qFormat/>
    <w:rsid w:val="0026679C"/>
    <w:pPr>
      <w:spacing w:after="0" w:line="240" w:lineRule="auto"/>
    </w:pPr>
    <w:rPr>
      <w:rFonts w:ascii="Times New Roman" w:hAnsi="Times New Roman"/>
      <w:sz w:val="24"/>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Qiukg1Qx56a4QxqGsH1l0HMMw==">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reşar sezgin</dc:creator>
  <cp:lastModifiedBy>Burcu Bektaş</cp:lastModifiedBy>
  <cp:revision>2</cp:revision>
  <dcterms:created xsi:type="dcterms:W3CDTF">2022-11-07T10:40:00Z</dcterms:created>
  <dcterms:modified xsi:type="dcterms:W3CDTF">2022-11-07T11:20:00Z</dcterms:modified>
</cp:coreProperties>
</file>